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3E078" w14:textId="38A948EB" w:rsidR="005154D0" w:rsidRPr="00AC5F6A" w:rsidRDefault="4301E853" w:rsidP="00705B31">
      <w:pPr>
        <w:pStyle w:val="Heading1"/>
        <w:keepNext w:val="0"/>
        <w:keepLines w:val="0"/>
        <w:spacing w:line="360" w:lineRule="auto"/>
        <w:rPr>
          <w:rFonts w:ascii="Arial" w:eastAsia="Arial" w:hAnsi="Arial" w:cs="Arial"/>
          <w:b/>
          <w:bCs/>
          <w:color w:val="auto"/>
          <w:sz w:val="44"/>
          <w:szCs w:val="44"/>
        </w:rPr>
      </w:pPr>
      <w:r w:rsidRPr="00AC5F6A">
        <w:rPr>
          <w:rFonts w:ascii="Arial" w:eastAsia="Arial" w:hAnsi="Arial" w:cs="Arial"/>
          <w:b/>
          <w:bCs/>
          <w:color w:val="auto"/>
          <w:sz w:val="44"/>
          <w:szCs w:val="44"/>
        </w:rPr>
        <w:t>Rigoletto</w:t>
      </w:r>
      <w:r w:rsidR="137281F0" w:rsidRPr="00AC5F6A">
        <w:rPr>
          <w:rFonts w:ascii="Arial" w:eastAsia="Arial" w:hAnsi="Arial" w:cs="Arial"/>
          <w:b/>
          <w:bCs/>
          <w:color w:val="auto"/>
          <w:sz w:val="44"/>
          <w:szCs w:val="44"/>
        </w:rPr>
        <w:t xml:space="preserve"> plot and character summary</w:t>
      </w:r>
    </w:p>
    <w:p w14:paraId="2706A16C" w14:textId="77777777" w:rsidR="002A598A" w:rsidRDefault="002A598A" w:rsidP="003365BF">
      <w:pPr>
        <w:rPr>
          <w:rFonts w:ascii="Arial" w:eastAsia="Arial" w:hAnsi="Arial" w:cs="Arial"/>
          <w:b/>
          <w:bCs/>
          <w:sz w:val="40"/>
          <w:szCs w:val="40"/>
        </w:rPr>
      </w:pPr>
    </w:p>
    <w:p w14:paraId="7AF7A49E" w14:textId="3E0A2A54" w:rsidR="008844E1" w:rsidRPr="003365BF" w:rsidRDefault="44B2DBF7" w:rsidP="003365BF">
      <w:pPr>
        <w:rPr>
          <w:rFonts w:ascii="Arial" w:eastAsia="Arial" w:hAnsi="Arial" w:cs="Arial"/>
          <w:b/>
          <w:bCs/>
          <w:sz w:val="36"/>
          <w:szCs w:val="36"/>
        </w:rPr>
      </w:pPr>
      <w:r w:rsidRPr="00870269">
        <w:rPr>
          <w:rFonts w:ascii="Arial" w:eastAsia="Arial" w:hAnsi="Arial" w:cs="Arial"/>
          <w:b/>
          <w:bCs/>
          <w:sz w:val="40"/>
          <w:szCs w:val="40"/>
        </w:rPr>
        <w:t>Who are the characters?</w:t>
      </w:r>
    </w:p>
    <w:p w14:paraId="5F447ECD" w14:textId="211BCCFA"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2D94E9C2" w14:textId="77777777" w:rsidR="00B74A0F" w:rsidRDefault="44B2DBF7" w:rsidP="1E1FFA83">
      <w:pPr>
        <w:pStyle w:val="NoSpacing"/>
        <w:spacing w:line="360" w:lineRule="auto"/>
        <w:rPr>
          <w:rFonts w:ascii="Arial" w:eastAsia="Arial" w:hAnsi="Arial" w:cs="Arial"/>
          <w:sz w:val="36"/>
          <w:szCs w:val="36"/>
        </w:rPr>
      </w:pPr>
      <w:r w:rsidRPr="1E1FFA83">
        <w:rPr>
          <w:rFonts w:ascii="Arial" w:eastAsia="Arial" w:hAnsi="Arial" w:cs="Arial"/>
          <w:b/>
          <w:bCs/>
          <w:sz w:val="36"/>
          <w:szCs w:val="36"/>
        </w:rPr>
        <w:t xml:space="preserve">The Duke of Mantua </w:t>
      </w:r>
      <w:r w:rsidRPr="1E1FFA83">
        <w:rPr>
          <w:rFonts w:ascii="Arial" w:eastAsia="Arial" w:hAnsi="Arial" w:cs="Arial"/>
          <w:sz w:val="36"/>
          <w:szCs w:val="36"/>
        </w:rPr>
        <w:t>– ruler of Mantu</w:t>
      </w:r>
      <w:r w:rsidR="00B74A0F">
        <w:rPr>
          <w:rFonts w:ascii="Arial" w:eastAsia="Arial" w:hAnsi="Arial" w:cs="Arial"/>
          <w:sz w:val="36"/>
          <w:szCs w:val="36"/>
        </w:rPr>
        <w:t>a</w:t>
      </w:r>
    </w:p>
    <w:p w14:paraId="3F40D0A8" w14:textId="349189D5" w:rsidR="00B74A0F" w:rsidRDefault="2BB24D19" w:rsidP="1E1FFA83">
      <w:pPr>
        <w:pStyle w:val="NoSpacing"/>
        <w:spacing w:line="360" w:lineRule="auto"/>
        <w:rPr>
          <w:rFonts w:ascii="Arial" w:eastAsia="Arial" w:hAnsi="Arial" w:cs="Arial"/>
          <w:sz w:val="36"/>
          <w:szCs w:val="36"/>
        </w:rPr>
      </w:pPr>
      <w:r>
        <w:br/>
      </w:r>
      <w:r w:rsidR="44B2DBF7" w:rsidRPr="1E1FFA83">
        <w:rPr>
          <w:rFonts w:ascii="Arial" w:eastAsia="Arial" w:hAnsi="Arial" w:cs="Arial"/>
          <w:b/>
          <w:bCs/>
          <w:sz w:val="36"/>
          <w:szCs w:val="36"/>
        </w:rPr>
        <w:t xml:space="preserve">Rigoletto </w:t>
      </w:r>
      <w:r w:rsidR="44B2DBF7" w:rsidRPr="1E1FFA83">
        <w:rPr>
          <w:rFonts w:ascii="Arial" w:eastAsia="Arial" w:hAnsi="Arial" w:cs="Arial"/>
          <w:sz w:val="36"/>
          <w:szCs w:val="36"/>
        </w:rPr>
        <w:t xml:space="preserve">– the Duke’s jester </w:t>
      </w:r>
    </w:p>
    <w:p w14:paraId="100BABFE" w14:textId="77777777" w:rsidR="00B74A0F" w:rsidRDefault="2BB24D19" w:rsidP="1E1FFA83">
      <w:pPr>
        <w:pStyle w:val="NoSpacing"/>
        <w:spacing w:line="360" w:lineRule="auto"/>
        <w:rPr>
          <w:rFonts w:ascii="Arial" w:eastAsia="Arial" w:hAnsi="Arial" w:cs="Arial"/>
          <w:sz w:val="36"/>
          <w:szCs w:val="36"/>
        </w:rPr>
      </w:pPr>
      <w:r>
        <w:br/>
      </w:r>
      <w:r w:rsidR="44B2DBF7" w:rsidRPr="1E1FFA83">
        <w:rPr>
          <w:rFonts w:ascii="Arial" w:eastAsia="Arial" w:hAnsi="Arial" w:cs="Arial"/>
          <w:b/>
          <w:bCs/>
          <w:sz w:val="36"/>
          <w:szCs w:val="36"/>
        </w:rPr>
        <w:t xml:space="preserve">Gilda </w:t>
      </w:r>
      <w:r w:rsidR="44B2DBF7" w:rsidRPr="1E1FFA83">
        <w:rPr>
          <w:rFonts w:ascii="Arial" w:eastAsia="Arial" w:hAnsi="Arial" w:cs="Arial"/>
          <w:sz w:val="36"/>
          <w:szCs w:val="36"/>
        </w:rPr>
        <w:t xml:space="preserve">– Rigoletto’s daughter </w:t>
      </w:r>
    </w:p>
    <w:p w14:paraId="50F1D18D" w14:textId="77777777" w:rsidR="00B74A0F" w:rsidRDefault="2BB24D19" w:rsidP="1E1FFA83">
      <w:pPr>
        <w:pStyle w:val="NoSpacing"/>
        <w:spacing w:line="360" w:lineRule="auto"/>
        <w:rPr>
          <w:rFonts w:ascii="Arial" w:eastAsia="Arial" w:hAnsi="Arial" w:cs="Arial"/>
          <w:sz w:val="36"/>
          <w:szCs w:val="36"/>
        </w:rPr>
      </w:pPr>
      <w:r>
        <w:br/>
      </w:r>
      <w:r w:rsidR="44B2DBF7" w:rsidRPr="1E1FFA83">
        <w:rPr>
          <w:rFonts w:ascii="Arial" w:eastAsia="Arial" w:hAnsi="Arial" w:cs="Arial"/>
          <w:b/>
          <w:bCs/>
          <w:sz w:val="36"/>
          <w:szCs w:val="36"/>
        </w:rPr>
        <w:t xml:space="preserve">Monterone </w:t>
      </w:r>
      <w:r w:rsidR="44B2DBF7" w:rsidRPr="1E1FFA83">
        <w:rPr>
          <w:rFonts w:ascii="Arial" w:eastAsia="Arial" w:hAnsi="Arial" w:cs="Arial"/>
          <w:sz w:val="36"/>
          <w:szCs w:val="36"/>
        </w:rPr>
        <w:t xml:space="preserve">– an elder statesman </w:t>
      </w:r>
    </w:p>
    <w:p w14:paraId="06605927" w14:textId="77777777" w:rsidR="00B74A0F" w:rsidRDefault="2BB24D19" w:rsidP="1E1FFA83">
      <w:pPr>
        <w:pStyle w:val="NoSpacing"/>
        <w:spacing w:line="360" w:lineRule="auto"/>
        <w:rPr>
          <w:rFonts w:ascii="Arial" w:eastAsia="Arial" w:hAnsi="Arial" w:cs="Arial"/>
          <w:sz w:val="36"/>
          <w:szCs w:val="36"/>
        </w:rPr>
      </w:pPr>
      <w:r>
        <w:br/>
      </w:r>
      <w:r w:rsidR="44B2DBF7" w:rsidRPr="1E1FFA83">
        <w:rPr>
          <w:rFonts w:ascii="Arial" w:eastAsia="Arial" w:hAnsi="Arial" w:cs="Arial"/>
          <w:b/>
          <w:bCs/>
          <w:sz w:val="36"/>
          <w:szCs w:val="36"/>
        </w:rPr>
        <w:t xml:space="preserve">Sparafucile </w:t>
      </w:r>
      <w:r w:rsidR="44B2DBF7" w:rsidRPr="1E1FFA83">
        <w:rPr>
          <w:rFonts w:ascii="Arial" w:eastAsia="Arial" w:hAnsi="Arial" w:cs="Arial"/>
          <w:sz w:val="36"/>
          <w:szCs w:val="36"/>
        </w:rPr>
        <w:t>– the Duke’s Head of Security</w:t>
      </w:r>
    </w:p>
    <w:p w14:paraId="720F9984" w14:textId="6800EBBB" w:rsidR="008844E1" w:rsidRDefault="2BB24D19" w:rsidP="1E1FFA83">
      <w:pPr>
        <w:pStyle w:val="NoSpacing"/>
        <w:spacing w:line="360" w:lineRule="auto"/>
        <w:rPr>
          <w:rFonts w:ascii="Arial" w:eastAsia="Arial" w:hAnsi="Arial" w:cs="Arial"/>
          <w:sz w:val="36"/>
          <w:szCs w:val="36"/>
        </w:rPr>
      </w:pPr>
      <w:r>
        <w:br/>
      </w:r>
      <w:r w:rsidR="44B2DBF7" w:rsidRPr="1E1FFA83">
        <w:rPr>
          <w:rFonts w:ascii="Arial" w:eastAsia="Arial" w:hAnsi="Arial" w:cs="Arial"/>
          <w:sz w:val="36"/>
          <w:szCs w:val="36"/>
        </w:rPr>
        <w:t xml:space="preserve"> </w:t>
      </w:r>
      <w:r w:rsidR="44B2DBF7" w:rsidRPr="1E1FFA83">
        <w:rPr>
          <w:rFonts w:ascii="Arial" w:eastAsia="Arial" w:hAnsi="Arial" w:cs="Arial"/>
          <w:b/>
          <w:bCs/>
          <w:sz w:val="36"/>
          <w:szCs w:val="36"/>
        </w:rPr>
        <w:t xml:space="preserve">Maddalena </w:t>
      </w:r>
      <w:r w:rsidR="44B2DBF7" w:rsidRPr="1E1FFA83">
        <w:rPr>
          <w:rFonts w:ascii="Arial" w:eastAsia="Arial" w:hAnsi="Arial" w:cs="Arial"/>
          <w:sz w:val="36"/>
          <w:szCs w:val="36"/>
        </w:rPr>
        <w:t xml:space="preserve">– Sparafucile’s sister </w:t>
      </w:r>
    </w:p>
    <w:p w14:paraId="3A499DD9" w14:textId="77777777" w:rsidR="00B74A0F" w:rsidRPr="00DD6AAD" w:rsidRDefault="00B74A0F" w:rsidP="1E1FFA83">
      <w:pPr>
        <w:pStyle w:val="NoSpacing"/>
        <w:spacing w:line="360" w:lineRule="auto"/>
        <w:rPr>
          <w:rFonts w:ascii="Arial" w:eastAsia="Arial" w:hAnsi="Arial" w:cs="Arial"/>
          <w:sz w:val="36"/>
          <w:szCs w:val="36"/>
        </w:rPr>
      </w:pPr>
    </w:p>
    <w:p w14:paraId="72417785" w14:textId="21D2CE3F" w:rsidR="008844E1" w:rsidRDefault="44B2DBF7" w:rsidP="1E1FFA83">
      <w:pPr>
        <w:pStyle w:val="NoSpacing"/>
        <w:spacing w:line="360" w:lineRule="auto"/>
        <w:rPr>
          <w:rFonts w:ascii="Arial" w:eastAsia="Arial" w:hAnsi="Arial" w:cs="Arial"/>
          <w:sz w:val="36"/>
          <w:szCs w:val="36"/>
        </w:rPr>
      </w:pPr>
      <w:r w:rsidRPr="1E1FFA83">
        <w:rPr>
          <w:rFonts w:ascii="Arial" w:eastAsia="Arial" w:hAnsi="Arial" w:cs="Arial"/>
          <w:b/>
          <w:bCs/>
          <w:sz w:val="36"/>
          <w:szCs w:val="36"/>
        </w:rPr>
        <w:t xml:space="preserve">Marullo </w:t>
      </w:r>
      <w:r w:rsidRPr="1E1FFA83">
        <w:rPr>
          <w:rFonts w:ascii="Arial" w:eastAsia="Arial" w:hAnsi="Arial" w:cs="Arial"/>
          <w:sz w:val="36"/>
          <w:szCs w:val="36"/>
        </w:rPr>
        <w:t>– a gentleman of the court</w:t>
      </w:r>
    </w:p>
    <w:p w14:paraId="77115A3B" w14:textId="77777777" w:rsidR="00B74A0F" w:rsidRPr="00DD6AAD" w:rsidRDefault="00B74A0F" w:rsidP="1E1FFA83">
      <w:pPr>
        <w:pStyle w:val="NoSpacing"/>
        <w:spacing w:line="360" w:lineRule="auto"/>
        <w:rPr>
          <w:rFonts w:ascii="Arial" w:eastAsia="Arial" w:hAnsi="Arial" w:cs="Arial"/>
          <w:sz w:val="36"/>
          <w:szCs w:val="36"/>
        </w:rPr>
      </w:pPr>
    </w:p>
    <w:p w14:paraId="00B33981" w14:textId="47895C24" w:rsidR="008844E1" w:rsidRDefault="44B2DBF7" w:rsidP="1E1FFA83">
      <w:pPr>
        <w:pStyle w:val="NoSpacing"/>
        <w:spacing w:line="360" w:lineRule="auto"/>
        <w:rPr>
          <w:rFonts w:ascii="Arial" w:eastAsia="Arial" w:hAnsi="Arial" w:cs="Arial"/>
          <w:sz w:val="36"/>
          <w:szCs w:val="36"/>
        </w:rPr>
      </w:pPr>
      <w:r w:rsidRPr="1E1FFA83">
        <w:rPr>
          <w:rFonts w:ascii="Arial" w:eastAsia="Arial" w:hAnsi="Arial" w:cs="Arial"/>
          <w:b/>
          <w:bCs/>
          <w:sz w:val="36"/>
          <w:szCs w:val="36"/>
        </w:rPr>
        <w:t xml:space="preserve">Matteo Borsa </w:t>
      </w:r>
      <w:r w:rsidRPr="1E1FFA83">
        <w:rPr>
          <w:rFonts w:ascii="Arial" w:eastAsia="Arial" w:hAnsi="Arial" w:cs="Arial"/>
          <w:sz w:val="36"/>
          <w:szCs w:val="36"/>
        </w:rPr>
        <w:t>– a gentleman of the court</w:t>
      </w:r>
    </w:p>
    <w:p w14:paraId="1FA0401A" w14:textId="77777777" w:rsidR="00B74A0F" w:rsidRPr="00DD6AAD" w:rsidRDefault="00B74A0F" w:rsidP="1E1FFA83">
      <w:pPr>
        <w:pStyle w:val="NoSpacing"/>
        <w:spacing w:line="360" w:lineRule="auto"/>
        <w:rPr>
          <w:rFonts w:ascii="Arial" w:eastAsia="Arial" w:hAnsi="Arial" w:cs="Arial"/>
          <w:sz w:val="36"/>
          <w:szCs w:val="36"/>
        </w:rPr>
      </w:pPr>
    </w:p>
    <w:p w14:paraId="4052B6A3" w14:textId="47A2D7D0" w:rsidR="008844E1" w:rsidRDefault="44B2DBF7" w:rsidP="1E1FFA83">
      <w:pPr>
        <w:pStyle w:val="NoSpacing"/>
        <w:spacing w:line="360" w:lineRule="auto"/>
        <w:rPr>
          <w:rFonts w:ascii="Arial" w:eastAsia="Arial" w:hAnsi="Arial" w:cs="Arial"/>
          <w:sz w:val="36"/>
          <w:szCs w:val="36"/>
        </w:rPr>
      </w:pPr>
      <w:r w:rsidRPr="1E1FFA83">
        <w:rPr>
          <w:rFonts w:ascii="Arial" w:eastAsia="Arial" w:hAnsi="Arial" w:cs="Arial"/>
          <w:b/>
          <w:bCs/>
          <w:sz w:val="36"/>
          <w:szCs w:val="36"/>
        </w:rPr>
        <w:t xml:space="preserve">Giovanna </w:t>
      </w:r>
      <w:r w:rsidRPr="1E1FFA83">
        <w:rPr>
          <w:rFonts w:ascii="Arial" w:eastAsia="Arial" w:hAnsi="Arial" w:cs="Arial"/>
          <w:sz w:val="36"/>
          <w:szCs w:val="36"/>
        </w:rPr>
        <w:t xml:space="preserve">– Gilda’s governess </w:t>
      </w:r>
    </w:p>
    <w:p w14:paraId="4EAAFB6F" w14:textId="77777777" w:rsidR="00B74A0F" w:rsidRPr="00DD6AAD" w:rsidRDefault="00B74A0F" w:rsidP="1E1FFA83">
      <w:pPr>
        <w:pStyle w:val="NoSpacing"/>
        <w:spacing w:line="360" w:lineRule="auto"/>
        <w:rPr>
          <w:rFonts w:ascii="Arial" w:eastAsia="Arial" w:hAnsi="Arial" w:cs="Arial"/>
          <w:sz w:val="36"/>
          <w:szCs w:val="36"/>
        </w:rPr>
      </w:pPr>
    </w:p>
    <w:p w14:paraId="2082CE04" w14:textId="05B82ACF" w:rsidR="008844E1" w:rsidRDefault="44B2DBF7" w:rsidP="1E1FFA83">
      <w:pPr>
        <w:pStyle w:val="NoSpacing"/>
        <w:spacing w:line="360" w:lineRule="auto"/>
        <w:rPr>
          <w:rFonts w:ascii="Arial" w:eastAsia="Arial" w:hAnsi="Arial" w:cs="Arial"/>
          <w:sz w:val="36"/>
          <w:szCs w:val="36"/>
        </w:rPr>
      </w:pPr>
      <w:r w:rsidRPr="1E1FFA83">
        <w:rPr>
          <w:rFonts w:ascii="Arial" w:eastAsia="Arial" w:hAnsi="Arial" w:cs="Arial"/>
          <w:b/>
          <w:bCs/>
          <w:sz w:val="36"/>
          <w:szCs w:val="36"/>
        </w:rPr>
        <w:lastRenderedPageBreak/>
        <w:t xml:space="preserve">Count Ceprano </w:t>
      </w:r>
      <w:r w:rsidRPr="1E1FFA83">
        <w:rPr>
          <w:rFonts w:ascii="Arial" w:eastAsia="Arial" w:hAnsi="Arial" w:cs="Arial"/>
          <w:sz w:val="36"/>
          <w:szCs w:val="36"/>
        </w:rPr>
        <w:t>– a gentleman of the court</w:t>
      </w:r>
    </w:p>
    <w:p w14:paraId="1C6B5D27" w14:textId="77777777" w:rsidR="00B74A0F" w:rsidRPr="00DD6AAD" w:rsidRDefault="00B74A0F" w:rsidP="1E1FFA83">
      <w:pPr>
        <w:pStyle w:val="NoSpacing"/>
        <w:spacing w:line="360" w:lineRule="auto"/>
        <w:rPr>
          <w:rFonts w:ascii="Arial" w:eastAsia="Arial" w:hAnsi="Arial" w:cs="Arial"/>
          <w:sz w:val="36"/>
          <w:szCs w:val="36"/>
        </w:rPr>
      </w:pPr>
    </w:p>
    <w:p w14:paraId="4DD89ACF" w14:textId="577FE3D6" w:rsidR="008844E1" w:rsidRPr="00DD6AAD" w:rsidRDefault="44B2DBF7" w:rsidP="1E1FFA83">
      <w:pPr>
        <w:pStyle w:val="NoSpacing"/>
        <w:spacing w:line="360" w:lineRule="auto"/>
        <w:rPr>
          <w:rFonts w:ascii="Arial" w:eastAsia="Arial" w:hAnsi="Arial" w:cs="Arial"/>
          <w:sz w:val="36"/>
          <w:szCs w:val="36"/>
        </w:rPr>
      </w:pPr>
      <w:r w:rsidRPr="1E1FFA83">
        <w:rPr>
          <w:rFonts w:ascii="Arial" w:eastAsia="Arial" w:hAnsi="Arial" w:cs="Arial"/>
          <w:b/>
          <w:bCs/>
          <w:sz w:val="36"/>
          <w:szCs w:val="36"/>
        </w:rPr>
        <w:t>Countess Ceprano</w:t>
      </w:r>
      <w:r w:rsidRPr="1E1FFA83">
        <w:rPr>
          <w:rFonts w:ascii="Arial" w:eastAsia="Arial" w:hAnsi="Arial" w:cs="Arial"/>
          <w:sz w:val="36"/>
          <w:szCs w:val="36"/>
        </w:rPr>
        <w:t xml:space="preserve"> – a lady of the court</w:t>
      </w:r>
    </w:p>
    <w:p w14:paraId="55CC06C7" w14:textId="1A49068D" w:rsidR="008844E1" w:rsidRPr="00DD6AAD" w:rsidRDefault="44B2DBF7" w:rsidP="1E1FFA83">
      <w:pPr>
        <w:spacing w:line="360" w:lineRule="auto"/>
      </w:pPr>
      <w:r w:rsidRPr="1E1FFA83">
        <w:rPr>
          <w:rFonts w:ascii="Arial" w:eastAsia="Arial" w:hAnsi="Arial" w:cs="Arial"/>
          <w:sz w:val="36"/>
          <w:szCs w:val="36"/>
        </w:rPr>
        <w:t xml:space="preserve"> </w:t>
      </w:r>
    </w:p>
    <w:p w14:paraId="33DB65AF" w14:textId="77777777" w:rsidR="00B74A0F" w:rsidRDefault="00B74A0F" w:rsidP="1E1FFA83">
      <w:pPr>
        <w:spacing w:line="360" w:lineRule="auto"/>
        <w:rPr>
          <w:rFonts w:ascii="Arial" w:eastAsia="Arial" w:hAnsi="Arial" w:cs="Arial"/>
          <w:sz w:val="36"/>
          <w:szCs w:val="36"/>
        </w:rPr>
      </w:pPr>
    </w:p>
    <w:p w14:paraId="409B0CDF" w14:textId="7E17769E" w:rsidR="008844E1" w:rsidRPr="00B74A0F" w:rsidRDefault="44B2DBF7" w:rsidP="00B74A0F">
      <w:pPr>
        <w:spacing w:line="360" w:lineRule="auto"/>
      </w:pPr>
      <w:r w:rsidRPr="00B94AA5">
        <w:rPr>
          <w:rFonts w:ascii="Arial" w:eastAsia="Arial" w:hAnsi="Arial" w:cs="Arial"/>
          <w:b/>
          <w:bCs/>
          <w:sz w:val="40"/>
          <w:szCs w:val="40"/>
        </w:rPr>
        <w:t>The types of voices you will hear</w:t>
      </w:r>
    </w:p>
    <w:p w14:paraId="688238DF" w14:textId="2BAE1970"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66FA0F8B" w14:textId="12376CBB" w:rsidR="00747E1A" w:rsidRDefault="44B2DBF7" w:rsidP="1E1FFA83">
      <w:pPr>
        <w:spacing w:line="360" w:lineRule="auto"/>
        <w:rPr>
          <w:rFonts w:ascii="Arial" w:eastAsia="Arial" w:hAnsi="Arial" w:cs="Arial"/>
          <w:sz w:val="36"/>
          <w:szCs w:val="36"/>
        </w:rPr>
      </w:pPr>
      <w:r w:rsidRPr="1E1FFA83">
        <w:rPr>
          <w:rFonts w:ascii="Arial" w:eastAsia="Arial" w:hAnsi="Arial" w:cs="Arial"/>
          <w:b/>
          <w:bCs/>
          <w:sz w:val="36"/>
          <w:szCs w:val="36"/>
        </w:rPr>
        <w:t xml:space="preserve">Bass </w:t>
      </w:r>
      <w:r w:rsidRPr="1E1FFA83">
        <w:rPr>
          <w:rFonts w:ascii="Arial" w:eastAsia="Arial" w:hAnsi="Arial" w:cs="Arial"/>
          <w:sz w:val="36"/>
          <w:szCs w:val="36"/>
        </w:rPr>
        <w:t>– the lowest male voice type</w:t>
      </w:r>
    </w:p>
    <w:p w14:paraId="49FA18DF" w14:textId="6F388959"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Monterone and Sparafucile are basses.</w:t>
      </w:r>
    </w:p>
    <w:p w14:paraId="63E91106" w14:textId="532D5EEB"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b/>
          <w:bCs/>
          <w:sz w:val="36"/>
          <w:szCs w:val="36"/>
        </w:rPr>
        <w:t xml:space="preserve"> </w:t>
      </w:r>
    </w:p>
    <w:p w14:paraId="22C001CF" w14:textId="23CB5B09" w:rsidR="00747E1A" w:rsidRDefault="44B2DBF7" w:rsidP="1E1FFA83">
      <w:pPr>
        <w:spacing w:line="360" w:lineRule="auto"/>
        <w:rPr>
          <w:rFonts w:ascii="Arial" w:eastAsia="Arial" w:hAnsi="Arial" w:cs="Arial"/>
          <w:sz w:val="36"/>
          <w:szCs w:val="36"/>
        </w:rPr>
      </w:pPr>
      <w:r w:rsidRPr="1E1FFA83">
        <w:rPr>
          <w:rFonts w:ascii="Arial" w:eastAsia="Arial" w:hAnsi="Arial" w:cs="Arial"/>
          <w:b/>
          <w:bCs/>
          <w:sz w:val="36"/>
          <w:szCs w:val="36"/>
        </w:rPr>
        <w:t>Baritone</w:t>
      </w:r>
      <w:r w:rsidRPr="1E1FFA83">
        <w:rPr>
          <w:rFonts w:ascii="Arial" w:eastAsia="Arial" w:hAnsi="Arial" w:cs="Arial"/>
          <w:sz w:val="36"/>
          <w:szCs w:val="36"/>
        </w:rPr>
        <w:t xml:space="preserve"> – the middle male voice type</w:t>
      </w:r>
    </w:p>
    <w:p w14:paraId="643BCEE8" w14:textId="22333D36"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Rigoletto is a baritone.</w:t>
      </w:r>
    </w:p>
    <w:p w14:paraId="70EF8C73" w14:textId="7A38C6ED"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463A32D1" w14:textId="5F136344" w:rsidR="00113FFE" w:rsidRDefault="44B2DBF7" w:rsidP="1E1FFA83">
      <w:pPr>
        <w:spacing w:line="360" w:lineRule="auto"/>
        <w:rPr>
          <w:rFonts w:ascii="Arial" w:eastAsia="Arial" w:hAnsi="Arial" w:cs="Arial"/>
          <w:sz w:val="36"/>
          <w:szCs w:val="36"/>
        </w:rPr>
      </w:pPr>
      <w:r w:rsidRPr="1E1FFA83">
        <w:rPr>
          <w:rFonts w:ascii="Arial" w:eastAsia="Arial" w:hAnsi="Arial" w:cs="Arial"/>
          <w:b/>
          <w:bCs/>
          <w:sz w:val="36"/>
          <w:szCs w:val="36"/>
        </w:rPr>
        <w:t xml:space="preserve">Tenor </w:t>
      </w:r>
      <w:r w:rsidRPr="1E1FFA83">
        <w:rPr>
          <w:rFonts w:ascii="Arial" w:eastAsia="Arial" w:hAnsi="Arial" w:cs="Arial"/>
          <w:sz w:val="36"/>
          <w:szCs w:val="36"/>
        </w:rPr>
        <w:t xml:space="preserve">– the highest male voice type </w:t>
      </w:r>
    </w:p>
    <w:p w14:paraId="0B0C15D6" w14:textId="25F5152D"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The Duke is a tenor.</w:t>
      </w:r>
    </w:p>
    <w:p w14:paraId="6BAEAA52" w14:textId="3B15E49E"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5C93DD2C" w14:textId="0EFEAAD4"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b/>
          <w:bCs/>
          <w:sz w:val="36"/>
          <w:szCs w:val="36"/>
        </w:rPr>
        <w:t>Mezzo-Soprano</w:t>
      </w:r>
      <w:r w:rsidRPr="1E1FFA83">
        <w:rPr>
          <w:rFonts w:ascii="Arial" w:eastAsia="Arial" w:hAnsi="Arial" w:cs="Arial"/>
          <w:sz w:val="36"/>
          <w:szCs w:val="36"/>
        </w:rPr>
        <w:t xml:space="preserve"> – the middle female voice type </w:t>
      </w:r>
    </w:p>
    <w:p w14:paraId="6D77CC98" w14:textId="77777777" w:rsidR="00BB7331" w:rsidRDefault="00BB7331" w:rsidP="1E1FFA83">
      <w:pPr>
        <w:spacing w:line="360" w:lineRule="auto"/>
        <w:rPr>
          <w:rFonts w:ascii="Arial" w:eastAsia="Arial" w:hAnsi="Arial" w:cs="Arial"/>
          <w:sz w:val="36"/>
          <w:szCs w:val="36"/>
        </w:rPr>
      </w:pPr>
    </w:p>
    <w:p w14:paraId="75CDB4FE" w14:textId="7C37384D"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lastRenderedPageBreak/>
        <w:t>Maddalena is a mezzo-soprano.</w:t>
      </w:r>
    </w:p>
    <w:p w14:paraId="3C110813" w14:textId="3149C9F3"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4BF48042" w14:textId="31ECBA56" w:rsidR="00F05C4E" w:rsidRDefault="44B2DBF7" w:rsidP="1E1FFA83">
      <w:pPr>
        <w:spacing w:line="360" w:lineRule="auto"/>
        <w:rPr>
          <w:rFonts w:ascii="Arial" w:eastAsia="Arial" w:hAnsi="Arial" w:cs="Arial"/>
          <w:sz w:val="36"/>
          <w:szCs w:val="36"/>
        </w:rPr>
      </w:pPr>
      <w:r w:rsidRPr="1E1FFA83">
        <w:rPr>
          <w:rFonts w:ascii="Arial" w:eastAsia="Arial" w:hAnsi="Arial" w:cs="Arial"/>
          <w:b/>
          <w:bCs/>
          <w:sz w:val="36"/>
          <w:szCs w:val="36"/>
        </w:rPr>
        <w:t xml:space="preserve">Soprano </w:t>
      </w:r>
      <w:r w:rsidRPr="1E1FFA83">
        <w:rPr>
          <w:rFonts w:ascii="Arial" w:eastAsia="Arial" w:hAnsi="Arial" w:cs="Arial"/>
          <w:sz w:val="36"/>
          <w:szCs w:val="36"/>
        </w:rPr>
        <w:t xml:space="preserve">– the highest female voice type </w:t>
      </w:r>
    </w:p>
    <w:p w14:paraId="3936F8F0" w14:textId="61BDDDD8"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Gilda is a soprano.</w:t>
      </w:r>
    </w:p>
    <w:p w14:paraId="588E98CF" w14:textId="0413376C"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5F8FC1F9" w14:textId="766B0038" w:rsidR="00E8795B"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Everyone will be singing in Italian. </w:t>
      </w:r>
    </w:p>
    <w:p w14:paraId="4FABAFBC" w14:textId="70EA1760"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There will be English subtitles at the side of the stage, so you can understand what is going on. </w:t>
      </w:r>
    </w:p>
    <w:p w14:paraId="1A63B2DD" w14:textId="62D847EB"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33C4A3DC" w14:textId="77777777" w:rsidR="00ED531D" w:rsidRPr="00DD6AAD" w:rsidRDefault="00ED531D" w:rsidP="00ED531D">
      <w:pPr>
        <w:spacing w:line="360" w:lineRule="auto"/>
        <w:rPr>
          <w:rFonts w:ascii="Arial" w:eastAsia="Arial" w:hAnsi="Arial" w:cs="Arial"/>
          <w:sz w:val="36"/>
          <w:szCs w:val="36"/>
        </w:rPr>
      </w:pPr>
      <w:r>
        <w:rPr>
          <w:rFonts w:ascii="Arial" w:eastAsia="Arial" w:hAnsi="Arial" w:cs="Arial"/>
          <w:b/>
          <w:bCs/>
          <w:noProof/>
          <w:sz w:val="36"/>
          <w:szCs w:val="36"/>
        </w:rPr>
        <w:drawing>
          <wp:inline distT="0" distB="0" distL="0" distR="0" wp14:anchorId="34F4E502" wp14:editId="2379FF23">
            <wp:extent cx="4800812" cy="3000375"/>
            <wp:effectExtent l="0" t="0" r="0" b="0"/>
            <wp:docPr id="138083783" name="Picture 1498969969">
              <a:extLst xmlns:a="http://schemas.openxmlformats.org/drawingml/2006/main">
                <a:ext uri="{FF2B5EF4-FFF2-40B4-BE49-F238E27FC236}">
                  <a16:creationId xmlns:a16="http://schemas.microsoft.com/office/drawing/2014/main" id="{68257498-878A-4D01-B41D-2823BAA2EC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65768" name="Picture 1498969969"/>
                    <pic:cNvPicPr/>
                  </pic:nvPicPr>
                  <pic:blipFill>
                    <a:blip r:embed="rId9">
                      <a:extLst>
                        <a:ext uri="{28A0092B-C50C-407E-A947-70E740481C1C}">
                          <a14:useLocalDpi xmlns:a14="http://schemas.microsoft.com/office/drawing/2010/main" val="0"/>
                        </a:ext>
                      </a:extLst>
                    </a:blip>
                    <a:stretch>
                      <a:fillRect/>
                    </a:stretch>
                  </pic:blipFill>
                  <pic:spPr>
                    <a:xfrm>
                      <a:off x="0" y="0"/>
                      <a:ext cx="4817864" cy="3011032"/>
                    </a:xfrm>
                    <a:prstGeom prst="rect">
                      <a:avLst/>
                    </a:prstGeom>
                  </pic:spPr>
                </pic:pic>
              </a:graphicData>
            </a:graphic>
          </wp:inline>
        </w:drawing>
      </w:r>
      <w:r w:rsidRPr="1E1FFA83">
        <w:rPr>
          <w:rFonts w:ascii="Arial" w:eastAsia="Arial" w:hAnsi="Arial" w:cs="Arial"/>
          <w:b/>
          <w:bCs/>
          <w:sz w:val="36"/>
          <w:szCs w:val="36"/>
        </w:rPr>
        <w:t xml:space="preserve"> </w:t>
      </w:r>
    </w:p>
    <w:p w14:paraId="1273EA35" w14:textId="2EC1CA9F" w:rsidR="1E1FFA83" w:rsidRPr="00612B3D" w:rsidRDefault="0022187A" w:rsidP="1E1FFA83">
      <w:pPr>
        <w:spacing w:line="360" w:lineRule="auto"/>
        <w:rPr>
          <w:rFonts w:ascii="Arial" w:eastAsia="Arial" w:hAnsi="Arial" w:cs="Arial"/>
          <w:sz w:val="36"/>
          <w:szCs w:val="36"/>
        </w:rPr>
      </w:pPr>
      <w:r>
        <w:rPr>
          <w:rFonts w:ascii="Arial" w:eastAsia="Arial" w:hAnsi="Arial" w:cs="Arial"/>
          <w:sz w:val="36"/>
          <w:szCs w:val="36"/>
        </w:rPr>
        <w:t>A p</w:t>
      </w:r>
      <w:r w:rsidR="00540121">
        <w:rPr>
          <w:rFonts w:ascii="Arial" w:eastAsia="Arial" w:hAnsi="Arial" w:cs="Arial"/>
          <w:sz w:val="36"/>
          <w:szCs w:val="36"/>
        </w:rPr>
        <w:t xml:space="preserve">icture of </w:t>
      </w:r>
      <w:r w:rsidR="009F761D">
        <w:rPr>
          <w:rFonts w:ascii="Arial" w:eastAsia="Arial" w:hAnsi="Arial" w:cs="Arial"/>
          <w:sz w:val="36"/>
          <w:szCs w:val="36"/>
        </w:rPr>
        <w:t>t</w:t>
      </w:r>
      <w:r w:rsidR="00ED531D" w:rsidRPr="00D65F4F">
        <w:rPr>
          <w:rFonts w:ascii="Arial" w:eastAsia="Arial" w:hAnsi="Arial" w:cs="Arial"/>
          <w:sz w:val="36"/>
          <w:szCs w:val="36"/>
        </w:rPr>
        <w:t xml:space="preserve">he Duke of Mantua’s </w:t>
      </w:r>
      <w:r w:rsidR="00B74A0F">
        <w:rPr>
          <w:rFonts w:ascii="Arial" w:eastAsia="Arial" w:hAnsi="Arial" w:cs="Arial"/>
          <w:sz w:val="36"/>
          <w:szCs w:val="36"/>
        </w:rPr>
        <w:t>private art g</w:t>
      </w:r>
      <w:r w:rsidR="00ED531D" w:rsidRPr="00D65F4F">
        <w:rPr>
          <w:rFonts w:ascii="Arial" w:eastAsia="Arial" w:hAnsi="Arial" w:cs="Arial"/>
          <w:sz w:val="36"/>
          <w:szCs w:val="36"/>
        </w:rPr>
        <w:t xml:space="preserve">allery, </w:t>
      </w:r>
      <w:r w:rsidR="00F939C6">
        <w:rPr>
          <w:rFonts w:ascii="Arial" w:eastAsia="Arial" w:hAnsi="Arial" w:cs="Arial"/>
          <w:sz w:val="36"/>
          <w:szCs w:val="36"/>
        </w:rPr>
        <w:t xml:space="preserve">a black </w:t>
      </w:r>
      <w:r w:rsidR="00904755">
        <w:rPr>
          <w:rFonts w:ascii="Arial" w:eastAsia="Arial" w:hAnsi="Arial" w:cs="Arial"/>
          <w:sz w:val="36"/>
          <w:szCs w:val="36"/>
        </w:rPr>
        <w:t xml:space="preserve">room </w:t>
      </w:r>
      <w:r w:rsidR="00F8489B">
        <w:rPr>
          <w:rFonts w:ascii="Arial" w:eastAsia="Arial" w:hAnsi="Arial" w:cs="Arial"/>
          <w:sz w:val="36"/>
          <w:szCs w:val="36"/>
        </w:rPr>
        <w:t>deco</w:t>
      </w:r>
      <w:r w:rsidR="00B158CC">
        <w:rPr>
          <w:rFonts w:ascii="Arial" w:eastAsia="Arial" w:hAnsi="Arial" w:cs="Arial"/>
          <w:sz w:val="36"/>
          <w:szCs w:val="36"/>
        </w:rPr>
        <w:t>rated</w:t>
      </w:r>
      <w:r w:rsidR="00ED531D" w:rsidRPr="00D65F4F">
        <w:rPr>
          <w:rFonts w:ascii="Arial" w:eastAsia="Arial" w:hAnsi="Arial" w:cs="Arial"/>
          <w:sz w:val="36"/>
          <w:szCs w:val="36"/>
        </w:rPr>
        <w:t xml:space="preserve"> with </w:t>
      </w:r>
      <w:r w:rsidR="00F020AB">
        <w:rPr>
          <w:rFonts w:ascii="Arial" w:eastAsia="Arial" w:hAnsi="Arial" w:cs="Arial"/>
          <w:sz w:val="36"/>
          <w:szCs w:val="36"/>
        </w:rPr>
        <w:t xml:space="preserve">a </w:t>
      </w:r>
      <w:r w:rsidR="002E22C2">
        <w:rPr>
          <w:rFonts w:ascii="Arial" w:eastAsia="Arial" w:hAnsi="Arial" w:cs="Arial"/>
          <w:sz w:val="36"/>
          <w:szCs w:val="36"/>
        </w:rPr>
        <w:t>vibran</w:t>
      </w:r>
      <w:r w:rsidR="00C20D9A">
        <w:rPr>
          <w:rFonts w:ascii="Arial" w:eastAsia="Arial" w:hAnsi="Arial" w:cs="Arial"/>
          <w:sz w:val="36"/>
          <w:szCs w:val="36"/>
        </w:rPr>
        <w:t>t</w:t>
      </w:r>
      <w:r w:rsidR="00ED531D" w:rsidRPr="00D65F4F">
        <w:rPr>
          <w:rFonts w:ascii="Arial" w:eastAsia="Arial" w:hAnsi="Arial" w:cs="Arial"/>
          <w:sz w:val="36"/>
          <w:szCs w:val="36"/>
        </w:rPr>
        <w:t xml:space="preserve"> painting.</w:t>
      </w:r>
      <w:r w:rsidR="00542074">
        <w:rPr>
          <w:rFonts w:ascii="Arial" w:eastAsia="Arial" w:hAnsi="Arial" w:cs="Arial"/>
          <w:sz w:val="36"/>
          <w:szCs w:val="36"/>
        </w:rPr>
        <w:t xml:space="preserve"> It </w:t>
      </w:r>
      <w:r w:rsidR="00DA3774">
        <w:rPr>
          <w:rFonts w:ascii="Arial" w:eastAsia="Arial" w:hAnsi="Arial" w:cs="Arial"/>
          <w:sz w:val="36"/>
          <w:szCs w:val="36"/>
        </w:rPr>
        <w:t xml:space="preserve">is </w:t>
      </w:r>
      <w:r w:rsidR="00DA3774" w:rsidRPr="00D65F4F">
        <w:rPr>
          <w:rFonts w:ascii="Arial" w:eastAsia="Arial" w:hAnsi="Arial" w:cs="Arial"/>
          <w:sz w:val="36"/>
          <w:szCs w:val="36"/>
        </w:rPr>
        <w:t>packed with people</w:t>
      </w:r>
      <w:r w:rsidR="00DA3774">
        <w:rPr>
          <w:rFonts w:ascii="Arial" w:eastAsia="Arial" w:hAnsi="Arial" w:cs="Arial"/>
          <w:sz w:val="36"/>
          <w:szCs w:val="36"/>
        </w:rPr>
        <w:t xml:space="preserve"> wearing bright costume</w:t>
      </w:r>
      <w:r w:rsidR="00E0359A">
        <w:rPr>
          <w:rFonts w:ascii="Arial" w:eastAsia="Arial" w:hAnsi="Arial" w:cs="Arial"/>
          <w:sz w:val="36"/>
          <w:szCs w:val="36"/>
        </w:rPr>
        <w:t>s</w:t>
      </w:r>
      <w:r w:rsidR="00785D09">
        <w:rPr>
          <w:rFonts w:ascii="Arial" w:eastAsia="Arial" w:hAnsi="Arial" w:cs="Arial"/>
          <w:sz w:val="36"/>
          <w:szCs w:val="36"/>
        </w:rPr>
        <w:t>.</w:t>
      </w:r>
    </w:p>
    <w:p w14:paraId="0A4FFBCC" w14:textId="66040C06" w:rsidR="008844E1" w:rsidRPr="007234EA" w:rsidRDefault="44B2DBF7" w:rsidP="1E1FFA83">
      <w:pPr>
        <w:spacing w:line="360" w:lineRule="auto"/>
        <w:rPr>
          <w:rFonts w:ascii="Arial" w:eastAsia="Arial" w:hAnsi="Arial" w:cs="Arial"/>
          <w:sz w:val="40"/>
          <w:szCs w:val="40"/>
        </w:rPr>
      </w:pPr>
      <w:r w:rsidRPr="007234EA">
        <w:rPr>
          <w:rFonts w:ascii="Arial" w:eastAsia="Arial" w:hAnsi="Arial" w:cs="Arial"/>
          <w:b/>
          <w:bCs/>
          <w:sz w:val="40"/>
          <w:szCs w:val="40"/>
        </w:rPr>
        <w:lastRenderedPageBreak/>
        <w:t xml:space="preserve">You can </w:t>
      </w:r>
      <w:r w:rsidR="0FCD93DD" w:rsidRPr="007234EA">
        <w:rPr>
          <w:rFonts w:ascii="Arial" w:eastAsia="Arial" w:hAnsi="Arial" w:cs="Arial"/>
          <w:b/>
          <w:bCs/>
          <w:sz w:val="40"/>
          <w:szCs w:val="40"/>
        </w:rPr>
        <w:t xml:space="preserve">now </w:t>
      </w:r>
      <w:r w:rsidRPr="007234EA">
        <w:rPr>
          <w:rFonts w:ascii="Arial" w:eastAsia="Arial" w:hAnsi="Arial" w:cs="Arial"/>
          <w:b/>
          <w:bCs/>
          <w:sz w:val="40"/>
          <w:szCs w:val="40"/>
        </w:rPr>
        <w:t>read the full story of Rigoletto and what happens in each Act.</w:t>
      </w:r>
    </w:p>
    <w:p w14:paraId="23249099" w14:textId="2412B0D9"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An Act is a section of the show. </w:t>
      </w:r>
    </w:p>
    <w:p w14:paraId="1F8CFBF4" w14:textId="15C75FF4"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68EDD5D8" w14:textId="2BE1053D" w:rsidR="008844E1" w:rsidRPr="00E7189C" w:rsidRDefault="44B2DBF7" w:rsidP="1E1FFA83">
      <w:pPr>
        <w:pStyle w:val="Heading2"/>
        <w:keepNext w:val="0"/>
        <w:keepLines w:val="0"/>
        <w:spacing w:line="360" w:lineRule="auto"/>
        <w:rPr>
          <w:rFonts w:ascii="Arial" w:eastAsia="Arial" w:hAnsi="Arial" w:cs="Arial"/>
          <w:color w:val="auto"/>
          <w:sz w:val="40"/>
          <w:szCs w:val="40"/>
        </w:rPr>
      </w:pPr>
      <w:r w:rsidRPr="00E7189C">
        <w:rPr>
          <w:rFonts w:ascii="Arial" w:eastAsia="Arial" w:hAnsi="Arial" w:cs="Arial"/>
          <w:b/>
          <w:bCs/>
          <w:color w:val="auto"/>
          <w:sz w:val="40"/>
          <w:szCs w:val="40"/>
        </w:rPr>
        <w:t>Act 1 (the first part of the show)</w:t>
      </w:r>
    </w:p>
    <w:p w14:paraId="17325BF2" w14:textId="6EC666B1"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2AABA0E0" w14:textId="4035FE9F"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The Duke of Mantua is famous for flirting with and chasing women. He is hosting a lively party in his private art gallery. He talks proudly about the women he wants to win over. Rigoletto is his jester. Rigoletto joins in by making cruel jokes about the women’s husbands.</w:t>
      </w:r>
    </w:p>
    <w:p w14:paraId="6304726A" w14:textId="77777777" w:rsidR="002F6BED" w:rsidRDefault="002F6BED" w:rsidP="1E1FFA83">
      <w:pPr>
        <w:spacing w:line="360" w:lineRule="auto"/>
        <w:rPr>
          <w:rFonts w:ascii="Arial" w:eastAsia="Arial" w:hAnsi="Arial" w:cs="Arial"/>
          <w:sz w:val="36"/>
          <w:szCs w:val="36"/>
        </w:rPr>
      </w:pPr>
    </w:p>
    <w:p w14:paraId="63886001" w14:textId="2591BCCB"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Suddenly, a man named Monterone arrives. He is very angry because the Duke has mistreated his young daughter. Rigoletto makes fun of him as well. Monterone becomes furious and curses Rigoletto. </w:t>
      </w:r>
    </w:p>
    <w:p w14:paraId="16048AA9" w14:textId="77777777" w:rsidR="00A54E63" w:rsidRDefault="00A54E63" w:rsidP="1E1FFA83">
      <w:pPr>
        <w:spacing w:line="360" w:lineRule="auto"/>
        <w:rPr>
          <w:rFonts w:ascii="Arial" w:eastAsia="Arial" w:hAnsi="Arial" w:cs="Arial"/>
          <w:sz w:val="36"/>
          <w:szCs w:val="36"/>
        </w:rPr>
      </w:pPr>
    </w:p>
    <w:p w14:paraId="4151F8AF" w14:textId="01A0EF2F"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Rigoletto quickly returns home to check on his daughter, Gilda. He keeps her hidden from the outside world </w:t>
      </w:r>
      <w:r w:rsidRPr="1E1FFA83">
        <w:rPr>
          <w:rFonts w:ascii="Arial" w:eastAsia="Arial" w:hAnsi="Arial" w:cs="Arial"/>
          <w:sz w:val="36"/>
          <w:szCs w:val="36"/>
        </w:rPr>
        <w:lastRenderedPageBreak/>
        <w:t xml:space="preserve">because he wants to keep her safe. </w:t>
      </w:r>
      <w:r w:rsidR="42352834" w:rsidRPr="1E1FFA83">
        <w:rPr>
          <w:rFonts w:ascii="Arial" w:eastAsia="Arial" w:hAnsi="Arial" w:cs="Arial"/>
          <w:sz w:val="36"/>
          <w:szCs w:val="36"/>
        </w:rPr>
        <w:t xml:space="preserve">But </w:t>
      </w:r>
      <w:r w:rsidRPr="1E1FFA83">
        <w:rPr>
          <w:rFonts w:ascii="Arial" w:eastAsia="Arial" w:hAnsi="Arial" w:cs="Arial"/>
          <w:sz w:val="36"/>
          <w:szCs w:val="36"/>
        </w:rPr>
        <w:t>the Duke disguises himself as a poor student and discovers where she lives. He tells Gilda that he loves her. Gilda believes the Duke completely.</w:t>
      </w:r>
    </w:p>
    <w:p w14:paraId="5E2B6604" w14:textId="77777777" w:rsidR="004736C4" w:rsidRDefault="004736C4" w:rsidP="1E1FFA83">
      <w:pPr>
        <w:spacing w:line="360" w:lineRule="auto"/>
        <w:rPr>
          <w:rFonts w:ascii="Arial" w:eastAsia="Arial" w:hAnsi="Arial" w:cs="Arial"/>
          <w:sz w:val="36"/>
          <w:szCs w:val="36"/>
        </w:rPr>
      </w:pPr>
    </w:p>
    <w:p w14:paraId="609EBEAA" w14:textId="56C226AF" w:rsidR="008844E1" w:rsidRPr="00DD6AAD" w:rsidRDefault="44B2DBF7" w:rsidP="1E1FFA83">
      <w:pPr>
        <w:spacing w:line="360" w:lineRule="auto"/>
        <w:rPr>
          <w:rFonts w:ascii="Arial" w:eastAsia="Arial" w:hAnsi="Arial" w:cs="Arial"/>
          <w:sz w:val="36"/>
          <w:szCs w:val="36"/>
        </w:rPr>
      </w:pPr>
      <w:r w:rsidRPr="2FF6B29A">
        <w:rPr>
          <w:rFonts w:ascii="Arial" w:eastAsia="Arial" w:hAnsi="Arial" w:cs="Arial"/>
          <w:sz w:val="36"/>
          <w:szCs w:val="36"/>
        </w:rPr>
        <w:t>Later that night, some of the Duke’s guests decide to take revenge on Rigoletto. They are offended by Rigoletto’s mocking comments. They believe that Gilda is Rigoletto’s secret lover</w:t>
      </w:r>
      <w:r w:rsidR="764930E8" w:rsidRPr="2FF6B29A">
        <w:rPr>
          <w:rFonts w:ascii="Arial" w:eastAsia="Arial" w:hAnsi="Arial" w:cs="Arial"/>
          <w:sz w:val="36"/>
          <w:szCs w:val="36"/>
        </w:rPr>
        <w:t>. T</w:t>
      </w:r>
      <w:r w:rsidRPr="2FF6B29A">
        <w:rPr>
          <w:rFonts w:ascii="Arial" w:eastAsia="Arial" w:hAnsi="Arial" w:cs="Arial"/>
          <w:sz w:val="36"/>
          <w:szCs w:val="36"/>
        </w:rPr>
        <w:t xml:space="preserve">hey plan to kidnap her. They trick Rigoletto into helping them without him realising what is happening. When he finally learns that Gilda has been taken, he is </w:t>
      </w:r>
      <w:r w:rsidR="11EB1AB8" w:rsidRPr="2FF6B29A">
        <w:rPr>
          <w:rFonts w:ascii="Arial" w:eastAsia="Arial" w:hAnsi="Arial" w:cs="Arial"/>
          <w:sz w:val="36"/>
          <w:szCs w:val="36"/>
        </w:rPr>
        <w:t>very upset</w:t>
      </w:r>
      <w:r w:rsidR="0968E77E" w:rsidRPr="2FF6B29A">
        <w:rPr>
          <w:rFonts w:ascii="Arial" w:eastAsia="Arial" w:hAnsi="Arial" w:cs="Arial"/>
          <w:sz w:val="36"/>
          <w:szCs w:val="36"/>
        </w:rPr>
        <w:t>.</w:t>
      </w:r>
      <w:r w:rsidRPr="2FF6B29A">
        <w:rPr>
          <w:rFonts w:ascii="Arial" w:eastAsia="Arial" w:hAnsi="Arial" w:cs="Arial"/>
          <w:sz w:val="36"/>
          <w:szCs w:val="36"/>
        </w:rPr>
        <w:t xml:space="preserve"> </w:t>
      </w:r>
      <w:r w:rsidR="005F3341" w:rsidRPr="2FF6B29A">
        <w:rPr>
          <w:rFonts w:ascii="Arial" w:eastAsia="Arial" w:hAnsi="Arial" w:cs="Arial"/>
          <w:sz w:val="36"/>
          <w:szCs w:val="36"/>
        </w:rPr>
        <w:t xml:space="preserve">He </w:t>
      </w:r>
      <w:r w:rsidRPr="2FF6B29A">
        <w:rPr>
          <w:rFonts w:ascii="Arial" w:eastAsia="Arial" w:hAnsi="Arial" w:cs="Arial"/>
          <w:sz w:val="36"/>
          <w:szCs w:val="36"/>
        </w:rPr>
        <w:t>thinks that Monterone’s curse is coming true.</w:t>
      </w:r>
      <w:r>
        <w:br/>
      </w:r>
    </w:p>
    <w:p w14:paraId="2A90BA86" w14:textId="679A6B7A" w:rsidR="3D3D88DD" w:rsidRDefault="3D3D88DD" w:rsidP="2FF6B29A">
      <w:pPr>
        <w:spacing w:line="360" w:lineRule="auto"/>
        <w:rPr>
          <w:rFonts w:ascii="Arial" w:eastAsia="Arial" w:hAnsi="Arial" w:cs="Arial"/>
          <w:sz w:val="36"/>
          <w:szCs w:val="36"/>
        </w:rPr>
      </w:pPr>
      <w:r w:rsidRPr="2FF6B29A">
        <w:rPr>
          <w:rFonts w:ascii="Arial" w:eastAsia="Arial" w:hAnsi="Arial" w:cs="Arial"/>
          <w:b/>
          <w:bCs/>
          <w:sz w:val="36"/>
          <w:szCs w:val="36"/>
        </w:rPr>
        <w:t xml:space="preserve">The interval will happen after Act 1. The interval is 30 minutes long. </w:t>
      </w:r>
    </w:p>
    <w:p w14:paraId="7D0324D2" w14:textId="1B4B7AF1" w:rsidR="3D3D88DD" w:rsidRDefault="3D3D88DD" w:rsidP="2FF6B29A">
      <w:pPr>
        <w:spacing w:line="360" w:lineRule="auto"/>
        <w:rPr>
          <w:rFonts w:ascii="Arial" w:eastAsia="Arial" w:hAnsi="Arial" w:cs="Arial"/>
          <w:sz w:val="36"/>
          <w:szCs w:val="36"/>
        </w:rPr>
      </w:pPr>
      <w:r w:rsidRPr="2FF6B29A">
        <w:rPr>
          <w:rFonts w:ascii="Arial" w:eastAsia="Arial" w:hAnsi="Arial" w:cs="Arial"/>
          <w:sz w:val="36"/>
          <w:szCs w:val="36"/>
        </w:rPr>
        <w:t xml:space="preserve">When the interval finishes, Act 2 will begin. </w:t>
      </w:r>
    </w:p>
    <w:p w14:paraId="43A093E2" w14:textId="0A731610" w:rsidR="3D3D88DD" w:rsidRDefault="3D3D88DD" w:rsidP="2FF6B29A">
      <w:pPr>
        <w:spacing w:line="360" w:lineRule="auto"/>
      </w:pPr>
      <w:r w:rsidRPr="2FF6B29A">
        <w:rPr>
          <w:rFonts w:ascii="Arial" w:eastAsia="Arial" w:hAnsi="Arial" w:cs="Arial"/>
          <w:sz w:val="36"/>
          <w:szCs w:val="36"/>
        </w:rPr>
        <w:t xml:space="preserve">Someone will come to tell you when the show is starting. </w:t>
      </w:r>
    </w:p>
    <w:p w14:paraId="7ADCB7EB" w14:textId="4737F3A3" w:rsidR="3D3D88DD" w:rsidRDefault="3D3D88DD" w:rsidP="2FF6B29A">
      <w:pPr>
        <w:spacing w:line="360" w:lineRule="auto"/>
      </w:pPr>
      <w:r w:rsidRPr="2FF6B29A">
        <w:rPr>
          <w:rFonts w:ascii="Arial" w:eastAsia="Arial" w:hAnsi="Arial" w:cs="Arial"/>
          <w:sz w:val="36"/>
          <w:szCs w:val="36"/>
        </w:rPr>
        <w:t>They will remind you what happened in the first half</w:t>
      </w:r>
      <w:r w:rsidRPr="2FF6B29A">
        <w:rPr>
          <w:rFonts w:ascii="Arial" w:eastAsia="Arial" w:hAnsi="Arial" w:cs="Arial"/>
          <w:b/>
          <w:bCs/>
          <w:sz w:val="36"/>
          <w:szCs w:val="36"/>
        </w:rPr>
        <w:t>.</w:t>
      </w:r>
    </w:p>
    <w:p w14:paraId="1BD621D4" w14:textId="0FDA5507" w:rsidR="2FF6B29A" w:rsidRDefault="2FF6B29A" w:rsidP="2FF6B29A">
      <w:pPr>
        <w:spacing w:line="360" w:lineRule="auto"/>
      </w:pPr>
    </w:p>
    <w:p w14:paraId="09FC6050" w14:textId="6241F618" w:rsidR="008844E1" w:rsidRPr="003F1EC7" w:rsidRDefault="00D201E5" w:rsidP="003F1EC7">
      <w:pPr>
        <w:rPr>
          <w:rFonts w:ascii="Arial" w:eastAsia="Arial" w:hAnsi="Arial" w:cs="Arial"/>
          <w:b/>
          <w:bCs/>
          <w:sz w:val="36"/>
          <w:szCs w:val="36"/>
        </w:rPr>
      </w:pPr>
      <w:r>
        <w:rPr>
          <w:rFonts w:ascii="Arial" w:eastAsia="Arial" w:hAnsi="Arial" w:cs="Arial"/>
          <w:b/>
          <w:bCs/>
          <w:sz w:val="36"/>
          <w:szCs w:val="36"/>
        </w:rPr>
        <w:br w:type="page"/>
      </w:r>
      <w:r w:rsidR="44B2DBF7" w:rsidRPr="00EA698E">
        <w:rPr>
          <w:rFonts w:ascii="Arial" w:eastAsia="Arial" w:hAnsi="Arial" w:cs="Arial"/>
          <w:b/>
          <w:bCs/>
          <w:sz w:val="40"/>
          <w:szCs w:val="40"/>
        </w:rPr>
        <w:lastRenderedPageBreak/>
        <w:t>Act 2 (the second part of the show)</w:t>
      </w:r>
    </w:p>
    <w:p w14:paraId="299FFDFB" w14:textId="7B015E56"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2CA66051" w14:textId="1B08A46C"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The next morning, Rigoletto goes to the Duke’s palace. He is desperately searching for Gilda. He tries to stay calm, but he is frightened, worried and angry. He begs the people there to tell him where his daughter is. They laugh at Rigoletto and </w:t>
      </w:r>
      <w:r w:rsidR="00B74A0F">
        <w:rPr>
          <w:rFonts w:ascii="Arial" w:eastAsia="Arial" w:hAnsi="Arial" w:cs="Arial"/>
          <w:sz w:val="36"/>
          <w:szCs w:val="36"/>
        </w:rPr>
        <w:t>say they will not</w:t>
      </w:r>
      <w:r w:rsidRPr="1E1FFA83">
        <w:rPr>
          <w:rFonts w:ascii="Arial" w:eastAsia="Arial" w:hAnsi="Arial" w:cs="Arial"/>
          <w:sz w:val="36"/>
          <w:szCs w:val="36"/>
        </w:rPr>
        <w:t xml:space="preserve"> help</w:t>
      </w:r>
      <w:r w:rsidR="00B74A0F">
        <w:rPr>
          <w:rFonts w:ascii="Arial" w:eastAsia="Arial" w:hAnsi="Arial" w:cs="Arial"/>
          <w:sz w:val="36"/>
          <w:szCs w:val="36"/>
        </w:rPr>
        <w:t xml:space="preserve"> him</w:t>
      </w:r>
      <w:r w:rsidRPr="1E1FFA83">
        <w:rPr>
          <w:rFonts w:ascii="Arial" w:eastAsia="Arial" w:hAnsi="Arial" w:cs="Arial"/>
          <w:sz w:val="36"/>
          <w:szCs w:val="36"/>
        </w:rPr>
        <w:t>.</w:t>
      </w:r>
    </w:p>
    <w:p w14:paraId="7E8009DC" w14:textId="77777777" w:rsidR="00F4026B" w:rsidRDefault="00F4026B" w:rsidP="1E1FFA83">
      <w:pPr>
        <w:spacing w:line="360" w:lineRule="auto"/>
        <w:rPr>
          <w:rFonts w:ascii="Arial" w:eastAsia="Arial" w:hAnsi="Arial" w:cs="Arial"/>
          <w:sz w:val="36"/>
          <w:szCs w:val="36"/>
        </w:rPr>
      </w:pPr>
    </w:p>
    <w:p w14:paraId="49A785D0" w14:textId="35988685"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Gilda appears. She is upset and very ashamed. She tells her father the truth about what happened between her and the Duke.</w:t>
      </w:r>
    </w:p>
    <w:p w14:paraId="4634D8C6" w14:textId="77777777" w:rsidR="00075F9D" w:rsidRDefault="00075F9D" w:rsidP="1E1FFA83">
      <w:pPr>
        <w:spacing w:line="360" w:lineRule="auto"/>
        <w:rPr>
          <w:rFonts w:ascii="Arial" w:eastAsia="Arial" w:hAnsi="Arial" w:cs="Arial"/>
          <w:sz w:val="36"/>
          <w:szCs w:val="36"/>
        </w:rPr>
      </w:pPr>
    </w:p>
    <w:p w14:paraId="3E7E32D3" w14:textId="492FB4B8"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Rigoletto is very angry and promises to get revenge on the Duke. </w:t>
      </w:r>
      <w:r w:rsidR="79EE0704" w:rsidRPr="1E1FFA83">
        <w:rPr>
          <w:rFonts w:ascii="Arial" w:eastAsia="Arial" w:hAnsi="Arial" w:cs="Arial"/>
          <w:sz w:val="36"/>
          <w:szCs w:val="36"/>
        </w:rPr>
        <w:t>But</w:t>
      </w:r>
      <w:r w:rsidRPr="1E1FFA83">
        <w:rPr>
          <w:rFonts w:ascii="Arial" w:eastAsia="Arial" w:hAnsi="Arial" w:cs="Arial"/>
          <w:sz w:val="36"/>
          <w:szCs w:val="36"/>
        </w:rPr>
        <w:t xml:space="preserve"> Gilda is still in love with the Duke. She begs Rigoletto to forgive him.</w:t>
      </w:r>
    </w:p>
    <w:p w14:paraId="52A6D24A" w14:textId="77777777" w:rsidR="006C16A3" w:rsidRDefault="006C16A3" w:rsidP="1E1FFA83">
      <w:pPr>
        <w:spacing w:line="360" w:lineRule="auto"/>
        <w:rPr>
          <w:rFonts w:ascii="Arial" w:eastAsia="Arial" w:hAnsi="Arial" w:cs="Arial"/>
          <w:sz w:val="36"/>
          <w:szCs w:val="36"/>
        </w:rPr>
      </w:pPr>
    </w:p>
    <w:p w14:paraId="2B4E8A3C" w14:textId="10ACDCFF"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Rigoletto decides that he and Gilda should leave Mantua. This is so they can start a new life away from the Duke. </w:t>
      </w:r>
      <w:r w:rsidR="0CCF1864" w:rsidRPr="1E1FFA83">
        <w:rPr>
          <w:rFonts w:ascii="Arial" w:eastAsia="Arial" w:hAnsi="Arial" w:cs="Arial"/>
          <w:sz w:val="36"/>
          <w:szCs w:val="36"/>
        </w:rPr>
        <w:t>Rigoletto</w:t>
      </w:r>
      <w:r w:rsidRPr="1E1FFA83">
        <w:rPr>
          <w:rFonts w:ascii="Arial" w:eastAsia="Arial" w:hAnsi="Arial" w:cs="Arial"/>
          <w:sz w:val="36"/>
          <w:szCs w:val="36"/>
        </w:rPr>
        <w:t xml:space="preserve"> is still angry about what has </w:t>
      </w:r>
      <w:r w:rsidRPr="1E1FFA83">
        <w:rPr>
          <w:rFonts w:ascii="Arial" w:eastAsia="Arial" w:hAnsi="Arial" w:cs="Arial"/>
          <w:sz w:val="36"/>
          <w:szCs w:val="36"/>
        </w:rPr>
        <w:lastRenderedPageBreak/>
        <w:t>happened. He secretly continues to plan revenge against the Duke.</w:t>
      </w:r>
    </w:p>
    <w:p w14:paraId="2947EC41" w14:textId="6ADC83DB" w:rsidR="6E1065F6" w:rsidRDefault="44B2DBF7">
      <w:r>
        <w:t xml:space="preserve"> </w:t>
      </w:r>
    </w:p>
    <w:p w14:paraId="45C98FE6" w14:textId="77777777" w:rsidR="00D26907" w:rsidRDefault="00D26907" w:rsidP="001F6362"/>
    <w:p w14:paraId="4091CA18" w14:textId="77777777" w:rsidR="00850E3B" w:rsidRDefault="00850E3B" w:rsidP="001F6362"/>
    <w:p w14:paraId="113D79CA" w14:textId="56373070" w:rsidR="008844E1" w:rsidRPr="00064659" w:rsidRDefault="44B2DBF7" w:rsidP="1E1FFA83">
      <w:pPr>
        <w:pStyle w:val="Heading2"/>
        <w:keepNext w:val="0"/>
        <w:keepLines w:val="0"/>
        <w:spacing w:line="360" w:lineRule="auto"/>
        <w:rPr>
          <w:rFonts w:ascii="Arial" w:eastAsia="Arial" w:hAnsi="Arial" w:cs="Arial"/>
          <w:color w:val="auto"/>
          <w:sz w:val="40"/>
          <w:szCs w:val="40"/>
        </w:rPr>
      </w:pPr>
      <w:r w:rsidRPr="00064659">
        <w:rPr>
          <w:rFonts w:ascii="Arial" w:eastAsia="Arial" w:hAnsi="Arial" w:cs="Arial"/>
          <w:b/>
          <w:bCs/>
          <w:color w:val="auto"/>
          <w:sz w:val="40"/>
          <w:szCs w:val="40"/>
        </w:rPr>
        <w:t>Act 3 (the last part of the show)</w:t>
      </w:r>
    </w:p>
    <w:p w14:paraId="38E76295" w14:textId="29CCA2E5"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 </w:t>
      </w:r>
    </w:p>
    <w:p w14:paraId="3D61D093" w14:textId="77777777" w:rsidR="008873DA"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Rigoletto hires Sparafucile to kill the Duke. Sparafucile plans to </w:t>
      </w:r>
      <w:r w:rsidR="008873DA">
        <w:rPr>
          <w:rFonts w:ascii="Arial" w:eastAsia="Arial" w:hAnsi="Arial" w:cs="Arial"/>
          <w:sz w:val="36"/>
          <w:szCs w:val="36"/>
        </w:rPr>
        <w:t>make</w:t>
      </w:r>
      <w:r w:rsidRPr="1E1FFA83">
        <w:rPr>
          <w:rFonts w:ascii="Arial" w:eastAsia="Arial" w:hAnsi="Arial" w:cs="Arial"/>
          <w:sz w:val="36"/>
          <w:szCs w:val="36"/>
        </w:rPr>
        <w:t xml:space="preserve"> the Duke</w:t>
      </w:r>
      <w:r w:rsidR="008873DA">
        <w:rPr>
          <w:rFonts w:ascii="Arial" w:eastAsia="Arial" w:hAnsi="Arial" w:cs="Arial"/>
          <w:sz w:val="36"/>
          <w:szCs w:val="36"/>
        </w:rPr>
        <w:t xml:space="preserve"> come</w:t>
      </w:r>
      <w:r w:rsidRPr="1E1FFA83">
        <w:rPr>
          <w:rFonts w:ascii="Arial" w:eastAsia="Arial" w:hAnsi="Arial" w:cs="Arial"/>
          <w:sz w:val="36"/>
          <w:szCs w:val="36"/>
        </w:rPr>
        <w:t xml:space="preserve"> to a hideout. He uses his sister Maddalena to attract the Duke.</w:t>
      </w:r>
    </w:p>
    <w:p w14:paraId="3E221693" w14:textId="77777777" w:rsidR="008873DA" w:rsidRDefault="008873DA" w:rsidP="1E1FFA83">
      <w:pPr>
        <w:spacing w:line="360" w:lineRule="auto"/>
        <w:rPr>
          <w:rFonts w:ascii="Arial" w:eastAsia="Arial" w:hAnsi="Arial" w:cs="Arial"/>
          <w:sz w:val="36"/>
          <w:szCs w:val="36"/>
        </w:rPr>
      </w:pPr>
    </w:p>
    <w:p w14:paraId="0F43C6F6" w14:textId="6C8B7C07"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The Duke arrives and begins flirting with Maddalena. Rigoletto secretly brings Gilda to watch. He hopes she will finally see that the Duke is untrustworthy. Gilda is heartbroken when she sees the Duke and Maddalena. Rigoletto then sends her away to prepare for their escape from Mantua. He agrees the final details of the Duke’</w:t>
      </w:r>
      <w:r w:rsidR="3C9C3E5B" w:rsidRPr="1E1FFA83">
        <w:rPr>
          <w:rFonts w:ascii="Arial" w:eastAsia="Arial" w:hAnsi="Arial" w:cs="Arial"/>
          <w:sz w:val="36"/>
          <w:szCs w:val="36"/>
        </w:rPr>
        <w:t>s</w:t>
      </w:r>
      <w:r w:rsidRPr="1E1FFA83">
        <w:rPr>
          <w:rFonts w:ascii="Arial" w:eastAsia="Arial" w:hAnsi="Arial" w:cs="Arial"/>
          <w:sz w:val="36"/>
          <w:szCs w:val="36"/>
        </w:rPr>
        <w:t xml:space="preserve"> murder with Sparafucile.</w:t>
      </w:r>
    </w:p>
    <w:p w14:paraId="2E130F1E" w14:textId="77777777" w:rsidR="00F31884" w:rsidRDefault="00F31884" w:rsidP="1E1FFA83">
      <w:pPr>
        <w:spacing w:line="360" w:lineRule="auto"/>
        <w:rPr>
          <w:rFonts w:ascii="Arial" w:eastAsia="Arial" w:hAnsi="Arial" w:cs="Arial"/>
          <w:sz w:val="36"/>
          <w:szCs w:val="36"/>
        </w:rPr>
      </w:pPr>
    </w:p>
    <w:p w14:paraId="397100FF" w14:textId="352D834E" w:rsidR="008844E1" w:rsidRDefault="62C95F35" w:rsidP="1E1FFA83">
      <w:pPr>
        <w:spacing w:line="360" w:lineRule="auto"/>
        <w:rPr>
          <w:rFonts w:ascii="Arial" w:eastAsia="Arial" w:hAnsi="Arial" w:cs="Arial"/>
          <w:sz w:val="36"/>
          <w:szCs w:val="36"/>
        </w:rPr>
      </w:pPr>
      <w:r w:rsidRPr="1E1FFA83">
        <w:rPr>
          <w:rFonts w:ascii="Arial" w:eastAsia="Arial" w:hAnsi="Arial" w:cs="Arial"/>
          <w:sz w:val="36"/>
          <w:szCs w:val="36"/>
        </w:rPr>
        <w:lastRenderedPageBreak/>
        <w:t xml:space="preserve">But </w:t>
      </w:r>
      <w:r w:rsidR="44B2DBF7" w:rsidRPr="1E1FFA83">
        <w:rPr>
          <w:rFonts w:ascii="Arial" w:eastAsia="Arial" w:hAnsi="Arial" w:cs="Arial"/>
          <w:sz w:val="36"/>
          <w:szCs w:val="36"/>
        </w:rPr>
        <w:t>Maddalena likes the Duke now. Sparafucile agrees not to kill the Duke if he can find someone else to kill instead.</w:t>
      </w:r>
    </w:p>
    <w:p w14:paraId="6781DCFD" w14:textId="77777777" w:rsidR="008873DA" w:rsidRPr="00DD6AAD" w:rsidRDefault="008873DA" w:rsidP="1E1FFA83">
      <w:pPr>
        <w:spacing w:line="360" w:lineRule="auto"/>
        <w:rPr>
          <w:rFonts w:ascii="Arial" w:eastAsia="Arial" w:hAnsi="Arial" w:cs="Arial"/>
          <w:sz w:val="36"/>
          <w:szCs w:val="36"/>
        </w:rPr>
      </w:pPr>
    </w:p>
    <w:p w14:paraId="494466CB" w14:textId="6D001511" w:rsidR="008844E1" w:rsidRPr="00DD6AAD"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Gilda is disguised as a boy and ready to leave with her father. She overhears the plans to kill the Duke. She still loves the Duke and so she decides to sacrifice herself. She enters the house and Sparafucile stabs her. This is because he does not know who she really is.</w:t>
      </w:r>
    </w:p>
    <w:p w14:paraId="2700BF96" w14:textId="77777777" w:rsidR="003773A0" w:rsidRDefault="003773A0" w:rsidP="1E1FFA83">
      <w:pPr>
        <w:spacing w:line="360" w:lineRule="auto"/>
        <w:rPr>
          <w:rFonts w:ascii="Arial" w:eastAsia="Arial" w:hAnsi="Arial" w:cs="Arial"/>
          <w:sz w:val="36"/>
          <w:szCs w:val="36"/>
        </w:rPr>
      </w:pPr>
    </w:p>
    <w:p w14:paraId="3CE1C738" w14:textId="74EBCDE1" w:rsidR="003C13E8" w:rsidRDefault="44B2DBF7" w:rsidP="1E1FFA83">
      <w:pPr>
        <w:spacing w:line="360" w:lineRule="auto"/>
        <w:rPr>
          <w:rFonts w:ascii="Arial" w:eastAsia="Arial" w:hAnsi="Arial" w:cs="Arial"/>
          <w:sz w:val="36"/>
          <w:szCs w:val="36"/>
        </w:rPr>
      </w:pPr>
      <w:r w:rsidRPr="1E1FFA83">
        <w:rPr>
          <w:rFonts w:ascii="Arial" w:eastAsia="Arial" w:hAnsi="Arial" w:cs="Arial"/>
          <w:sz w:val="36"/>
          <w:szCs w:val="36"/>
        </w:rPr>
        <w:t xml:space="preserve">Rigoletto returns to collect the body because he believes that the Duke has been killed. But when he opens the sack, he is shocked to find Gilda inside. She is badly </w:t>
      </w:r>
      <w:r w:rsidR="008B7826">
        <w:rPr>
          <w:rFonts w:ascii="Arial" w:eastAsia="Arial" w:hAnsi="Arial" w:cs="Arial"/>
          <w:sz w:val="36"/>
          <w:szCs w:val="36"/>
        </w:rPr>
        <w:t>hurt</w:t>
      </w:r>
      <w:r w:rsidRPr="1E1FFA83">
        <w:rPr>
          <w:rFonts w:ascii="Arial" w:eastAsia="Arial" w:hAnsi="Arial" w:cs="Arial"/>
          <w:sz w:val="36"/>
          <w:szCs w:val="36"/>
        </w:rPr>
        <w:t xml:space="preserve"> and she dies</w:t>
      </w:r>
      <w:r w:rsidR="008873DA">
        <w:rPr>
          <w:rFonts w:ascii="Arial" w:eastAsia="Arial" w:hAnsi="Arial" w:cs="Arial"/>
          <w:sz w:val="36"/>
          <w:szCs w:val="36"/>
        </w:rPr>
        <w:t>.</w:t>
      </w:r>
      <w:r w:rsidRPr="1E1FFA83">
        <w:rPr>
          <w:rFonts w:ascii="Arial" w:eastAsia="Arial" w:hAnsi="Arial" w:cs="Arial"/>
          <w:sz w:val="36"/>
          <w:szCs w:val="36"/>
        </w:rPr>
        <w:t xml:space="preserve"> Rigoletto finally realises that Monterone’s curse has come true.</w:t>
      </w:r>
    </w:p>
    <w:p w14:paraId="6DBDAB4E" w14:textId="77777777" w:rsidR="00850E3B" w:rsidRPr="00850E3B" w:rsidRDefault="00850E3B" w:rsidP="1E1FFA83">
      <w:pPr>
        <w:spacing w:line="360" w:lineRule="auto"/>
        <w:rPr>
          <w:rFonts w:ascii="Arial" w:eastAsia="Arial" w:hAnsi="Arial" w:cs="Arial"/>
          <w:sz w:val="36"/>
          <w:szCs w:val="36"/>
        </w:rPr>
      </w:pPr>
    </w:p>
    <w:p w14:paraId="0336484E" w14:textId="6AD5E0F8" w:rsidR="008844E1" w:rsidRDefault="44B2DBF7" w:rsidP="1E1FFA83">
      <w:pPr>
        <w:spacing w:line="360" w:lineRule="auto"/>
        <w:rPr>
          <w:rFonts w:ascii="Arial" w:eastAsia="Arial" w:hAnsi="Arial" w:cs="Arial"/>
          <w:sz w:val="36"/>
          <w:szCs w:val="36"/>
        </w:rPr>
      </w:pPr>
      <w:r w:rsidRPr="00850E3B">
        <w:rPr>
          <w:rFonts w:ascii="Arial" w:eastAsia="Arial" w:hAnsi="Arial" w:cs="Arial"/>
          <w:sz w:val="36"/>
          <w:szCs w:val="36"/>
        </w:rPr>
        <w:t>At the end of the show, the cast will come back to the stage and take a bow!</w:t>
      </w:r>
    </w:p>
    <w:p w14:paraId="5616E026" w14:textId="77777777" w:rsidR="00850E3B" w:rsidRPr="00DD6AAD" w:rsidRDefault="00850E3B" w:rsidP="1E1FFA83">
      <w:pPr>
        <w:spacing w:line="360" w:lineRule="auto"/>
        <w:rPr>
          <w:rFonts w:ascii="Arial" w:eastAsia="Arial" w:hAnsi="Arial" w:cs="Arial"/>
          <w:sz w:val="36"/>
          <w:szCs w:val="36"/>
        </w:rPr>
      </w:pPr>
    </w:p>
    <w:p w14:paraId="52679333" w14:textId="77777777" w:rsidR="00850E3B" w:rsidRDefault="00850E3B" w:rsidP="00895EA5">
      <w:pPr>
        <w:spacing w:line="360" w:lineRule="auto"/>
        <w:rPr>
          <w:rFonts w:ascii="Arial" w:eastAsia="Arial" w:hAnsi="Arial" w:cs="Arial"/>
          <w:b/>
          <w:bCs/>
          <w:sz w:val="36"/>
          <w:szCs w:val="36"/>
        </w:rPr>
      </w:pPr>
    </w:p>
    <w:p w14:paraId="0AAD8A80" w14:textId="0B965C14" w:rsidR="008844E1" w:rsidRDefault="44B2DBF7" w:rsidP="00895EA5">
      <w:pPr>
        <w:spacing w:line="360" w:lineRule="auto"/>
        <w:rPr>
          <w:rFonts w:ascii="Arial" w:eastAsia="Arial" w:hAnsi="Arial" w:cs="Arial"/>
          <w:b/>
          <w:bCs/>
          <w:sz w:val="36"/>
          <w:szCs w:val="36"/>
        </w:rPr>
      </w:pPr>
      <w:r w:rsidRPr="1E1FFA83">
        <w:rPr>
          <w:rFonts w:ascii="Arial" w:eastAsia="Arial" w:hAnsi="Arial" w:cs="Arial"/>
          <w:b/>
          <w:bCs/>
          <w:sz w:val="36"/>
          <w:szCs w:val="36"/>
        </w:rPr>
        <w:lastRenderedPageBreak/>
        <w:t>This is the end of the document</w:t>
      </w:r>
      <w:r w:rsidR="002F229F" w:rsidRPr="1E1FFA83">
        <w:rPr>
          <w:rFonts w:ascii="Arial" w:eastAsia="Arial" w:hAnsi="Arial" w:cs="Arial"/>
          <w:b/>
          <w:bCs/>
          <w:sz w:val="36"/>
          <w:szCs w:val="36"/>
        </w:rPr>
        <w:t xml:space="preserve">. </w:t>
      </w:r>
    </w:p>
    <w:p w14:paraId="4F946B30" w14:textId="77777777" w:rsidR="00850E3B" w:rsidRPr="00850E3B" w:rsidRDefault="00850E3B" w:rsidP="00895EA5">
      <w:pPr>
        <w:spacing w:line="360" w:lineRule="auto"/>
        <w:rPr>
          <w:rFonts w:ascii="Arial" w:eastAsia="Arial" w:hAnsi="Arial" w:cs="Arial"/>
          <w:b/>
          <w:bCs/>
          <w:sz w:val="36"/>
          <w:szCs w:val="36"/>
        </w:rPr>
      </w:pPr>
    </w:p>
    <w:p w14:paraId="19C81B1F" w14:textId="145FE3E6" w:rsidR="008844E1" w:rsidRPr="003F1EC7" w:rsidRDefault="44B2DBF7" w:rsidP="00895EA5">
      <w:pPr>
        <w:spacing w:line="360" w:lineRule="auto"/>
        <w:rPr>
          <w:rFonts w:ascii="Arial" w:eastAsia="Arial" w:hAnsi="Arial" w:cs="Arial"/>
          <w:sz w:val="36"/>
          <w:szCs w:val="36"/>
        </w:rPr>
      </w:pPr>
      <w:r w:rsidRPr="003F1EC7">
        <w:rPr>
          <w:rFonts w:ascii="Arial" w:eastAsia="Arial" w:hAnsi="Arial" w:cs="Arial"/>
          <w:sz w:val="36"/>
          <w:szCs w:val="36"/>
        </w:rPr>
        <w:t xml:space="preserve">We hope you enjoyed reading and that you found it helpful! </w:t>
      </w:r>
    </w:p>
    <w:p w14:paraId="4DDEDF18" w14:textId="77777777" w:rsidR="00850E3B" w:rsidRPr="003F1EC7" w:rsidRDefault="00850E3B" w:rsidP="00895EA5">
      <w:pPr>
        <w:spacing w:line="360" w:lineRule="auto"/>
        <w:rPr>
          <w:rFonts w:ascii="Arial" w:eastAsia="Arial" w:hAnsi="Arial" w:cs="Arial"/>
          <w:sz w:val="36"/>
          <w:szCs w:val="36"/>
        </w:rPr>
      </w:pPr>
    </w:p>
    <w:p w14:paraId="7AD1C047" w14:textId="6DEF138D" w:rsidR="008844E1" w:rsidRPr="003F1EC7" w:rsidRDefault="44B2DBF7" w:rsidP="00895EA5">
      <w:pPr>
        <w:spacing w:line="360" w:lineRule="auto"/>
        <w:rPr>
          <w:rFonts w:ascii="Arial" w:eastAsia="Arial" w:hAnsi="Arial" w:cs="Arial"/>
          <w:sz w:val="36"/>
          <w:szCs w:val="36"/>
        </w:rPr>
      </w:pPr>
      <w:r w:rsidRPr="003F1EC7">
        <w:rPr>
          <w:rFonts w:ascii="Arial" w:eastAsia="Arial" w:hAnsi="Arial" w:cs="Arial"/>
          <w:sz w:val="36"/>
          <w:szCs w:val="36"/>
        </w:rPr>
        <w:t xml:space="preserve">If you have any extra questions, you can ask them by calling our Box Office on 0113 223 3600 or by emailing them at </w:t>
      </w:r>
      <w:hyperlink r:id="rId10">
        <w:r w:rsidRPr="003F1EC7">
          <w:rPr>
            <w:rStyle w:val="Hyperlink"/>
            <w:rFonts w:ascii="Arial" w:eastAsia="Arial" w:hAnsi="Arial" w:cs="Arial"/>
            <w:color w:val="auto"/>
            <w:sz w:val="36"/>
            <w:szCs w:val="36"/>
          </w:rPr>
          <w:t>boxoffice@operanorth.co.uk</w:t>
        </w:r>
      </w:hyperlink>
      <w:r w:rsidRPr="003F1EC7">
        <w:rPr>
          <w:rFonts w:ascii="Arial" w:eastAsia="Arial" w:hAnsi="Arial" w:cs="Arial"/>
          <w:sz w:val="36"/>
          <w:szCs w:val="36"/>
        </w:rPr>
        <w:t>. Our staff are very friendly, and they will be happy to help you.</w:t>
      </w:r>
    </w:p>
    <w:p w14:paraId="7287CB05" w14:textId="77777777" w:rsidR="00850E3B" w:rsidRPr="003F1EC7" w:rsidRDefault="00850E3B" w:rsidP="00895EA5">
      <w:pPr>
        <w:spacing w:line="360" w:lineRule="auto"/>
        <w:rPr>
          <w:rFonts w:ascii="Arial" w:eastAsia="Arial" w:hAnsi="Arial" w:cs="Arial"/>
          <w:sz w:val="36"/>
          <w:szCs w:val="36"/>
        </w:rPr>
      </w:pPr>
    </w:p>
    <w:p w14:paraId="3826EFA9" w14:textId="4CFB54BF" w:rsidR="008844E1" w:rsidRPr="003F1EC7" w:rsidRDefault="44B2DBF7" w:rsidP="00895EA5">
      <w:pPr>
        <w:spacing w:line="360" w:lineRule="auto"/>
        <w:rPr>
          <w:rFonts w:ascii="Arial" w:eastAsia="Arial" w:hAnsi="Arial" w:cs="Arial"/>
          <w:sz w:val="36"/>
          <w:szCs w:val="36"/>
        </w:rPr>
      </w:pPr>
      <w:r w:rsidRPr="003F1EC7">
        <w:rPr>
          <w:rFonts w:ascii="Arial" w:eastAsia="Arial" w:hAnsi="Arial" w:cs="Arial"/>
          <w:sz w:val="36"/>
          <w:szCs w:val="36"/>
        </w:rPr>
        <w:t xml:space="preserve">Thank you for coming to watch Opera North’s production of Rigoletto. </w:t>
      </w:r>
    </w:p>
    <w:p w14:paraId="328F235A" w14:textId="09779686" w:rsidR="008844E1" w:rsidRPr="00DD6AAD" w:rsidRDefault="44B2DBF7" w:rsidP="003F1EC7">
      <w:pPr>
        <w:spacing w:line="360" w:lineRule="auto"/>
        <w:rPr>
          <w:rFonts w:ascii="Arial" w:eastAsia="Arial" w:hAnsi="Arial" w:cs="Arial"/>
          <w:sz w:val="36"/>
          <w:szCs w:val="36"/>
        </w:rPr>
      </w:pPr>
      <w:r w:rsidRPr="1E1FFA83">
        <w:rPr>
          <w:rFonts w:ascii="Arial" w:eastAsia="Arial" w:hAnsi="Arial" w:cs="Arial"/>
          <w:b/>
          <w:bCs/>
          <w:sz w:val="36"/>
          <w:szCs w:val="36"/>
        </w:rPr>
        <w:t xml:space="preserve"> </w:t>
      </w:r>
    </w:p>
    <w:p w14:paraId="4FCC0FE0" w14:textId="77777777" w:rsidR="00135F4D" w:rsidRDefault="007A5828" w:rsidP="00312157">
      <w:pPr>
        <w:spacing w:line="360" w:lineRule="auto"/>
        <w:rPr>
          <w:rFonts w:ascii="Arial" w:eastAsia="Arial" w:hAnsi="Arial" w:cs="Arial"/>
          <w:sz w:val="36"/>
          <w:szCs w:val="36"/>
        </w:rPr>
      </w:pPr>
      <w:r>
        <w:rPr>
          <w:rFonts w:ascii="Arial" w:eastAsia="Arial" w:hAnsi="Arial" w:cs="Arial"/>
          <w:noProof/>
          <w:sz w:val="36"/>
          <w:szCs w:val="36"/>
        </w:rPr>
        <w:lastRenderedPageBreak/>
        <w:drawing>
          <wp:inline distT="0" distB="0" distL="0" distR="0" wp14:anchorId="351D91F6" wp14:editId="3A61D535">
            <wp:extent cx="4800812" cy="3000375"/>
            <wp:effectExtent l="0" t="0" r="0" b="0"/>
            <wp:docPr id="942992231" name="Picture 1">
              <a:extLst xmlns:a="http://schemas.openxmlformats.org/drawingml/2006/main">
                <a:ext uri="{FF2B5EF4-FFF2-40B4-BE49-F238E27FC236}">
                  <a16:creationId xmlns:a16="http://schemas.microsoft.com/office/drawing/2014/main" id="{A1DB858F-6B55-4FC8-9796-B5367A0E00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92231" name="Picture 942992231"/>
                    <pic:cNvPicPr/>
                  </pic:nvPicPr>
                  <pic:blipFill>
                    <a:blip r:embed="rId11">
                      <a:extLst>
                        <a:ext uri="{28A0092B-C50C-407E-A947-70E740481C1C}">
                          <a14:useLocalDpi xmlns:a14="http://schemas.microsoft.com/office/drawing/2010/main" val="0"/>
                        </a:ext>
                      </a:extLst>
                    </a:blip>
                    <a:stretch>
                      <a:fillRect/>
                    </a:stretch>
                  </pic:blipFill>
                  <pic:spPr>
                    <a:xfrm>
                      <a:off x="0" y="0"/>
                      <a:ext cx="4817526" cy="3010821"/>
                    </a:xfrm>
                    <a:prstGeom prst="rect">
                      <a:avLst/>
                    </a:prstGeom>
                  </pic:spPr>
                </pic:pic>
              </a:graphicData>
            </a:graphic>
          </wp:inline>
        </w:drawing>
      </w:r>
    </w:p>
    <w:p w14:paraId="4C841524" w14:textId="631C4D3D" w:rsidR="00A772ED" w:rsidRDefault="002B6684" w:rsidP="006A3157">
      <w:pPr>
        <w:spacing w:line="360" w:lineRule="auto"/>
        <w:rPr>
          <w:rFonts w:ascii="Arial" w:eastAsia="Arial" w:hAnsi="Arial" w:cs="Arial"/>
          <w:sz w:val="36"/>
          <w:szCs w:val="36"/>
        </w:rPr>
      </w:pPr>
      <w:r>
        <w:rPr>
          <w:rFonts w:ascii="Arial" w:eastAsia="Arial" w:hAnsi="Arial" w:cs="Arial"/>
          <w:sz w:val="36"/>
          <w:szCs w:val="36"/>
        </w:rPr>
        <w:t>Rigoletto</w:t>
      </w:r>
      <w:r w:rsidR="00ED1C2D">
        <w:rPr>
          <w:rFonts w:ascii="Arial" w:eastAsia="Arial" w:hAnsi="Arial" w:cs="Arial"/>
          <w:sz w:val="36"/>
          <w:szCs w:val="36"/>
        </w:rPr>
        <w:t>’s daughter</w:t>
      </w:r>
      <w:r w:rsidR="00E9332E">
        <w:rPr>
          <w:rFonts w:ascii="Arial" w:eastAsia="Arial" w:hAnsi="Arial" w:cs="Arial"/>
          <w:sz w:val="36"/>
          <w:szCs w:val="36"/>
        </w:rPr>
        <w:t>, Gi</w:t>
      </w:r>
      <w:r w:rsidR="00A83A1D">
        <w:rPr>
          <w:rFonts w:ascii="Arial" w:eastAsia="Arial" w:hAnsi="Arial" w:cs="Arial"/>
          <w:sz w:val="36"/>
          <w:szCs w:val="36"/>
        </w:rPr>
        <w:t>lda,</w:t>
      </w:r>
      <w:r w:rsidR="003B6A34">
        <w:rPr>
          <w:rFonts w:ascii="Arial" w:eastAsia="Arial" w:hAnsi="Arial" w:cs="Arial"/>
          <w:sz w:val="36"/>
          <w:szCs w:val="36"/>
        </w:rPr>
        <w:t xml:space="preserve"> happily riding a </w:t>
      </w:r>
      <w:r w:rsidR="009F08FD">
        <w:rPr>
          <w:rFonts w:ascii="Arial" w:eastAsia="Arial" w:hAnsi="Arial" w:cs="Arial"/>
          <w:sz w:val="36"/>
          <w:szCs w:val="36"/>
        </w:rPr>
        <w:t xml:space="preserve">fake zebra in a </w:t>
      </w:r>
      <w:r w:rsidR="00AD059E">
        <w:rPr>
          <w:rFonts w:ascii="Arial" w:eastAsia="Arial" w:hAnsi="Arial" w:cs="Arial"/>
          <w:sz w:val="36"/>
          <w:szCs w:val="36"/>
        </w:rPr>
        <w:t>very bright</w:t>
      </w:r>
      <w:r w:rsidR="00ED2D9F">
        <w:rPr>
          <w:rFonts w:ascii="Arial" w:eastAsia="Arial" w:hAnsi="Arial" w:cs="Arial"/>
          <w:sz w:val="36"/>
          <w:szCs w:val="36"/>
        </w:rPr>
        <w:t xml:space="preserve"> and colour</w:t>
      </w:r>
      <w:r w:rsidR="00B204BF">
        <w:rPr>
          <w:rFonts w:ascii="Arial" w:eastAsia="Arial" w:hAnsi="Arial" w:cs="Arial"/>
          <w:sz w:val="36"/>
          <w:szCs w:val="36"/>
        </w:rPr>
        <w:t>ful ro</w:t>
      </w:r>
      <w:r w:rsidR="00896057">
        <w:rPr>
          <w:rFonts w:ascii="Arial" w:eastAsia="Arial" w:hAnsi="Arial" w:cs="Arial"/>
          <w:sz w:val="36"/>
          <w:szCs w:val="36"/>
        </w:rPr>
        <w:t>om.</w:t>
      </w:r>
    </w:p>
    <w:sectPr w:rsidR="00A772ED">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10D1E" w14:textId="77777777" w:rsidR="00FA5FB2" w:rsidRDefault="00FA5FB2">
      <w:pPr>
        <w:spacing w:after="0" w:line="240" w:lineRule="auto"/>
      </w:pPr>
      <w:r>
        <w:separator/>
      </w:r>
    </w:p>
  </w:endnote>
  <w:endnote w:type="continuationSeparator" w:id="0">
    <w:p w14:paraId="784B5CC4" w14:textId="77777777" w:rsidR="00FA5FB2" w:rsidRDefault="00FA5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E1FFA83" w14:paraId="3F68905E" w14:textId="77777777" w:rsidTr="6E1065F6">
      <w:trPr>
        <w:trHeight w:val="300"/>
      </w:trPr>
      <w:tc>
        <w:tcPr>
          <w:tcW w:w="3005" w:type="dxa"/>
        </w:tcPr>
        <w:p w14:paraId="459117A1" w14:textId="44762B3F" w:rsidR="1E1FFA83" w:rsidRDefault="6E1065F6" w:rsidP="6E1065F6">
          <w:pPr>
            <w:pStyle w:val="Header"/>
            <w:ind w:left="-115"/>
            <w:rPr>
              <w:sz w:val="20"/>
              <w:szCs w:val="20"/>
            </w:rPr>
          </w:pPr>
          <w:r w:rsidRPr="6E1065F6">
            <w:rPr>
              <w:sz w:val="20"/>
              <w:szCs w:val="20"/>
            </w:rPr>
            <w:t>Opera North, 2026</w:t>
          </w:r>
        </w:p>
      </w:tc>
      <w:tc>
        <w:tcPr>
          <w:tcW w:w="3005" w:type="dxa"/>
        </w:tcPr>
        <w:p w14:paraId="11185060" w14:textId="09E4560A" w:rsidR="1E1FFA83" w:rsidRDefault="1E1FFA83" w:rsidP="1E1FFA83">
          <w:pPr>
            <w:pStyle w:val="Header"/>
            <w:jc w:val="center"/>
          </w:pPr>
        </w:p>
      </w:tc>
      <w:tc>
        <w:tcPr>
          <w:tcW w:w="3005" w:type="dxa"/>
        </w:tcPr>
        <w:p w14:paraId="6846AAF9" w14:textId="033BEC58" w:rsidR="1E1FFA83" w:rsidRDefault="1E1FFA83" w:rsidP="1E1FFA83">
          <w:pPr>
            <w:pStyle w:val="Header"/>
            <w:ind w:right="-115"/>
            <w:jc w:val="right"/>
          </w:pPr>
          <w:r>
            <w:fldChar w:fldCharType="begin"/>
          </w:r>
          <w:r>
            <w:instrText>PAGE</w:instrText>
          </w:r>
          <w:r>
            <w:fldChar w:fldCharType="separate"/>
          </w:r>
          <w:r w:rsidR="00B74A0F">
            <w:rPr>
              <w:noProof/>
            </w:rPr>
            <w:t>1</w:t>
          </w:r>
          <w:r>
            <w:fldChar w:fldCharType="end"/>
          </w:r>
          <w:r w:rsidR="6E1065F6">
            <w:t xml:space="preserve"> of </w:t>
          </w:r>
          <w:r>
            <w:fldChar w:fldCharType="begin"/>
          </w:r>
          <w:r>
            <w:instrText>NUMPAGES</w:instrText>
          </w:r>
          <w:r>
            <w:fldChar w:fldCharType="separate"/>
          </w:r>
          <w:r w:rsidR="00B74A0F">
            <w:rPr>
              <w:noProof/>
            </w:rPr>
            <w:t>2</w:t>
          </w:r>
          <w:r>
            <w:fldChar w:fldCharType="end"/>
          </w:r>
        </w:p>
      </w:tc>
    </w:tr>
  </w:tbl>
  <w:p w14:paraId="0E840028" w14:textId="0ACC00BE" w:rsidR="1E1FFA83" w:rsidRDefault="1E1FFA83" w:rsidP="1E1FF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34642" w14:textId="77777777" w:rsidR="00FA5FB2" w:rsidRDefault="00FA5FB2">
      <w:pPr>
        <w:spacing w:after="0" w:line="240" w:lineRule="auto"/>
      </w:pPr>
      <w:r>
        <w:separator/>
      </w:r>
    </w:p>
  </w:footnote>
  <w:footnote w:type="continuationSeparator" w:id="0">
    <w:p w14:paraId="74E56675" w14:textId="77777777" w:rsidR="00FA5FB2" w:rsidRDefault="00FA5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E1FFA83" w14:paraId="2C7C7D18" w14:textId="77777777" w:rsidTr="6E1065F6">
      <w:trPr>
        <w:trHeight w:val="300"/>
      </w:trPr>
      <w:tc>
        <w:tcPr>
          <w:tcW w:w="3005" w:type="dxa"/>
        </w:tcPr>
        <w:p w14:paraId="2802B3D2" w14:textId="1FC7B05B" w:rsidR="1E1FFA83" w:rsidRDefault="1E1FFA83" w:rsidP="1E1FFA83">
          <w:pPr>
            <w:pStyle w:val="Header"/>
            <w:ind w:left="-115"/>
          </w:pPr>
        </w:p>
      </w:tc>
      <w:tc>
        <w:tcPr>
          <w:tcW w:w="3005" w:type="dxa"/>
        </w:tcPr>
        <w:p w14:paraId="2074637B" w14:textId="25B57A66" w:rsidR="1E1FFA83" w:rsidRDefault="1E1FFA83" w:rsidP="1E1FFA83">
          <w:pPr>
            <w:pStyle w:val="Header"/>
            <w:jc w:val="center"/>
          </w:pPr>
        </w:p>
      </w:tc>
      <w:tc>
        <w:tcPr>
          <w:tcW w:w="3005" w:type="dxa"/>
        </w:tcPr>
        <w:p w14:paraId="4F4AF822" w14:textId="53A4E3E4" w:rsidR="1E1FFA83" w:rsidRDefault="6E1065F6" w:rsidP="1E1FFA83">
          <w:pPr>
            <w:pStyle w:val="Header"/>
            <w:ind w:right="-115"/>
            <w:jc w:val="right"/>
          </w:pPr>
          <w:r>
            <w:rPr>
              <w:noProof/>
            </w:rPr>
            <w:drawing>
              <wp:inline distT="0" distB="0" distL="0" distR="0" wp14:anchorId="6F369912" wp14:editId="5BAAC08A">
                <wp:extent cx="657225" cy="400050"/>
                <wp:effectExtent l="0" t="0" r="0" b="0"/>
                <wp:docPr id="20141469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46953" name="Picture 2014146953"/>
                        <pic:cNvPicPr/>
                      </pic:nvPicPr>
                      <pic:blipFill>
                        <a:blip r:embed="rId1">
                          <a:extLst>
                            <a:ext uri="{28A0092B-C50C-407E-A947-70E740481C1C}">
                              <a14:useLocalDpi xmlns:a14="http://schemas.microsoft.com/office/drawing/2010/main"/>
                            </a:ext>
                          </a:extLst>
                        </a:blip>
                        <a:stretch>
                          <a:fillRect/>
                        </a:stretch>
                      </pic:blipFill>
                      <pic:spPr>
                        <a:xfrm>
                          <a:off x="0" y="0"/>
                          <a:ext cx="657225" cy="400050"/>
                        </a:xfrm>
                        <a:prstGeom prst="rect">
                          <a:avLst/>
                        </a:prstGeom>
                      </pic:spPr>
                    </pic:pic>
                  </a:graphicData>
                </a:graphic>
              </wp:inline>
            </w:drawing>
          </w:r>
        </w:p>
      </w:tc>
    </w:tr>
  </w:tbl>
  <w:p w14:paraId="3EFBC1F0" w14:textId="441D35F2" w:rsidR="1E1FFA83" w:rsidRDefault="1E1FFA83" w:rsidP="1E1FFA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3F42E6"/>
    <w:rsid w:val="00007332"/>
    <w:rsid w:val="00035D15"/>
    <w:rsid w:val="00041D73"/>
    <w:rsid w:val="00061AB2"/>
    <w:rsid w:val="00064659"/>
    <w:rsid w:val="00075F9D"/>
    <w:rsid w:val="00097074"/>
    <w:rsid w:val="000B758E"/>
    <w:rsid w:val="000D1BB7"/>
    <w:rsid w:val="000F20B3"/>
    <w:rsid w:val="00101841"/>
    <w:rsid w:val="00106FA7"/>
    <w:rsid w:val="001124F3"/>
    <w:rsid w:val="0011257A"/>
    <w:rsid w:val="00113FFE"/>
    <w:rsid w:val="00122CA1"/>
    <w:rsid w:val="00132A34"/>
    <w:rsid w:val="001356C6"/>
    <w:rsid w:val="00135F4D"/>
    <w:rsid w:val="00144D8E"/>
    <w:rsid w:val="00151F62"/>
    <w:rsid w:val="00181E0A"/>
    <w:rsid w:val="001847D6"/>
    <w:rsid w:val="00184ED0"/>
    <w:rsid w:val="001A0875"/>
    <w:rsid w:val="001A4C54"/>
    <w:rsid w:val="001B3672"/>
    <w:rsid w:val="001B3D54"/>
    <w:rsid w:val="001D3753"/>
    <w:rsid w:val="001F0C87"/>
    <w:rsid w:val="001F221C"/>
    <w:rsid w:val="001F6362"/>
    <w:rsid w:val="0022187A"/>
    <w:rsid w:val="00221F36"/>
    <w:rsid w:val="002371A6"/>
    <w:rsid w:val="00252667"/>
    <w:rsid w:val="002655C5"/>
    <w:rsid w:val="00280CE8"/>
    <w:rsid w:val="00282C99"/>
    <w:rsid w:val="00283F66"/>
    <w:rsid w:val="002A05FB"/>
    <w:rsid w:val="002A598A"/>
    <w:rsid w:val="002B6684"/>
    <w:rsid w:val="002E22C2"/>
    <w:rsid w:val="002F229F"/>
    <w:rsid w:val="002F6BED"/>
    <w:rsid w:val="00304346"/>
    <w:rsid w:val="00312157"/>
    <w:rsid w:val="003124B1"/>
    <w:rsid w:val="003253ED"/>
    <w:rsid w:val="00326051"/>
    <w:rsid w:val="003301D3"/>
    <w:rsid w:val="003365BF"/>
    <w:rsid w:val="003773A0"/>
    <w:rsid w:val="00382D32"/>
    <w:rsid w:val="003916F5"/>
    <w:rsid w:val="003B4266"/>
    <w:rsid w:val="003B4517"/>
    <w:rsid w:val="003B6A34"/>
    <w:rsid w:val="003C0563"/>
    <w:rsid w:val="003C13E8"/>
    <w:rsid w:val="003C3373"/>
    <w:rsid w:val="003D1B6E"/>
    <w:rsid w:val="003D4A2E"/>
    <w:rsid w:val="003F1EC7"/>
    <w:rsid w:val="004057D3"/>
    <w:rsid w:val="00410472"/>
    <w:rsid w:val="00425D23"/>
    <w:rsid w:val="00426AF6"/>
    <w:rsid w:val="00473375"/>
    <w:rsid w:val="004736C4"/>
    <w:rsid w:val="0047556F"/>
    <w:rsid w:val="00491217"/>
    <w:rsid w:val="004A451F"/>
    <w:rsid w:val="004E565C"/>
    <w:rsid w:val="004F5C5D"/>
    <w:rsid w:val="005038CD"/>
    <w:rsid w:val="00506FB5"/>
    <w:rsid w:val="005154D0"/>
    <w:rsid w:val="00515C6E"/>
    <w:rsid w:val="00522FC4"/>
    <w:rsid w:val="00525EEF"/>
    <w:rsid w:val="00540121"/>
    <w:rsid w:val="00542074"/>
    <w:rsid w:val="00552280"/>
    <w:rsid w:val="00581B30"/>
    <w:rsid w:val="005F3341"/>
    <w:rsid w:val="0060210E"/>
    <w:rsid w:val="0060239C"/>
    <w:rsid w:val="00606590"/>
    <w:rsid w:val="00612B3D"/>
    <w:rsid w:val="00613C50"/>
    <w:rsid w:val="0065031E"/>
    <w:rsid w:val="006712F1"/>
    <w:rsid w:val="0067346A"/>
    <w:rsid w:val="00684CEB"/>
    <w:rsid w:val="00690F0A"/>
    <w:rsid w:val="00693542"/>
    <w:rsid w:val="00693DB8"/>
    <w:rsid w:val="00697F88"/>
    <w:rsid w:val="006A2AA4"/>
    <w:rsid w:val="006A3157"/>
    <w:rsid w:val="006A3274"/>
    <w:rsid w:val="006A6A7E"/>
    <w:rsid w:val="006A75EA"/>
    <w:rsid w:val="006C16A3"/>
    <w:rsid w:val="006D1C2C"/>
    <w:rsid w:val="006E21F1"/>
    <w:rsid w:val="007022AC"/>
    <w:rsid w:val="00705B31"/>
    <w:rsid w:val="007234EA"/>
    <w:rsid w:val="00746E05"/>
    <w:rsid w:val="00747E1A"/>
    <w:rsid w:val="00751E10"/>
    <w:rsid w:val="0078201A"/>
    <w:rsid w:val="00785D09"/>
    <w:rsid w:val="00793537"/>
    <w:rsid w:val="007A5828"/>
    <w:rsid w:val="007B709C"/>
    <w:rsid w:val="007D2DBE"/>
    <w:rsid w:val="007D641A"/>
    <w:rsid w:val="007E47A7"/>
    <w:rsid w:val="00850E3B"/>
    <w:rsid w:val="00864E68"/>
    <w:rsid w:val="00870269"/>
    <w:rsid w:val="00883D0A"/>
    <w:rsid w:val="008844E1"/>
    <w:rsid w:val="008873DA"/>
    <w:rsid w:val="0089067B"/>
    <w:rsid w:val="00890B43"/>
    <w:rsid w:val="00895EA5"/>
    <w:rsid w:val="00896057"/>
    <w:rsid w:val="008B7826"/>
    <w:rsid w:val="008F0862"/>
    <w:rsid w:val="00904755"/>
    <w:rsid w:val="00946388"/>
    <w:rsid w:val="00961D3B"/>
    <w:rsid w:val="009635EB"/>
    <w:rsid w:val="009811C3"/>
    <w:rsid w:val="00991759"/>
    <w:rsid w:val="009B5EC5"/>
    <w:rsid w:val="009C0704"/>
    <w:rsid w:val="009E645C"/>
    <w:rsid w:val="009E69AC"/>
    <w:rsid w:val="009F08FD"/>
    <w:rsid w:val="009F2E0E"/>
    <w:rsid w:val="009F761D"/>
    <w:rsid w:val="00A16F45"/>
    <w:rsid w:val="00A2592C"/>
    <w:rsid w:val="00A40D7D"/>
    <w:rsid w:val="00A54E63"/>
    <w:rsid w:val="00A566E4"/>
    <w:rsid w:val="00A61226"/>
    <w:rsid w:val="00A64BB9"/>
    <w:rsid w:val="00A72D5A"/>
    <w:rsid w:val="00A755FA"/>
    <w:rsid w:val="00A772ED"/>
    <w:rsid w:val="00A82AA9"/>
    <w:rsid w:val="00A83A1D"/>
    <w:rsid w:val="00AB54B8"/>
    <w:rsid w:val="00AC3033"/>
    <w:rsid w:val="00AC5F6A"/>
    <w:rsid w:val="00AC7EAD"/>
    <w:rsid w:val="00AD059E"/>
    <w:rsid w:val="00AD1997"/>
    <w:rsid w:val="00B11641"/>
    <w:rsid w:val="00B158CC"/>
    <w:rsid w:val="00B204BF"/>
    <w:rsid w:val="00B2057A"/>
    <w:rsid w:val="00B41F4C"/>
    <w:rsid w:val="00B47965"/>
    <w:rsid w:val="00B74A0F"/>
    <w:rsid w:val="00B84670"/>
    <w:rsid w:val="00B867FA"/>
    <w:rsid w:val="00B91D87"/>
    <w:rsid w:val="00B94AA5"/>
    <w:rsid w:val="00B96239"/>
    <w:rsid w:val="00BB4665"/>
    <w:rsid w:val="00BB51D5"/>
    <w:rsid w:val="00BB7331"/>
    <w:rsid w:val="00BC3CC2"/>
    <w:rsid w:val="00BD02A0"/>
    <w:rsid w:val="00BE4C8D"/>
    <w:rsid w:val="00C15EC3"/>
    <w:rsid w:val="00C20D9A"/>
    <w:rsid w:val="00C23EF5"/>
    <w:rsid w:val="00C4391F"/>
    <w:rsid w:val="00C76182"/>
    <w:rsid w:val="00C919F6"/>
    <w:rsid w:val="00CA3486"/>
    <w:rsid w:val="00CD1373"/>
    <w:rsid w:val="00CE502C"/>
    <w:rsid w:val="00CF0568"/>
    <w:rsid w:val="00D05A3D"/>
    <w:rsid w:val="00D201E5"/>
    <w:rsid w:val="00D26907"/>
    <w:rsid w:val="00D31555"/>
    <w:rsid w:val="00D35863"/>
    <w:rsid w:val="00D42DBA"/>
    <w:rsid w:val="00D50847"/>
    <w:rsid w:val="00D51F32"/>
    <w:rsid w:val="00D53127"/>
    <w:rsid w:val="00D65F4F"/>
    <w:rsid w:val="00D746C6"/>
    <w:rsid w:val="00DA3774"/>
    <w:rsid w:val="00DD1E9E"/>
    <w:rsid w:val="00DD3F81"/>
    <w:rsid w:val="00DD6AAD"/>
    <w:rsid w:val="00E00A5E"/>
    <w:rsid w:val="00E0359A"/>
    <w:rsid w:val="00E0786C"/>
    <w:rsid w:val="00E13EFD"/>
    <w:rsid w:val="00E21A3C"/>
    <w:rsid w:val="00E33D71"/>
    <w:rsid w:val="00E441E6"/>
    <w:rsid w:val="00E67BED"/>
    <w:rsid w:val="00E70CAD"/>
    <w:rsid w:val="00E712A0"/>
    <w:rsid w:val="00E7189C"/>
    <w:rsid w:val="00E8795B"/>
    <w:rsid w:val="00E9332E"/>
    <w:rsid w:val="00EA2629"/>
    <w:rsid w:val="00EA698E"/>
    <w:rsid w:val="00EA7D77"/>
    <w:rsid w:val="00EC2AEA"/>
    <w:rsid w:val="00ED1C2D"/>
    <w:rsid w:val="00ED2D9F"/>
    <w:rsid w:val="00ED531D"/>
    <w:rsid w:val="00ED572B"/>
    <w:rsid w:val="00ED6B1C"/>
    <w:rsid w:val="00EE4869"/>
    <w:rsid w:val="00EF3A2A"/>
    <w:rsid w:val="00EF4E8B"/>
    <w:rsid w:val="00F01285"/>
    <w:rsid w:val="00F020AB"/>
    <w:rsid w:val="00F05C4E"/>
    <w:rsid w:val="00F22413"/>
    <w:rsid w:val="00F31884"/>
    <w:rsid w:val="00F3388C"/>
    <w:rsid w:val="00F4026B"/>
    <w:rsid w:val="00F8489B"/>
    <w:rsid w:val="00F9132F"/>
    <w:rsid w:val="00F939C6"/>
    <w:rsid w:val="00F95977"/>
    <w:rsid w:val="00FA29DD"/>
    <w:rsid w:val="00FA5FB2"/>
    <w:rsid w:val="00FE34CA"/>
    <w:rsid w:val="00FE379A"/>
    <w:rsid w:val="00FF25F9"/>
    <w:rsid w:val="00FF5078"/>
    <w:rsid w:val="056A4F0F"/>
    <w:rsid w:val="073F42E6"/>
    <w:rsid w:val="0968E77E"/>
    <w:rsid w:val="0CCF1864"/>
    <w:rsid w:val="0FC2CAA2"/>
    <w:rsid w:val="0FCD93DD"/>
    <w:rsid w:val="11EB1AB8"/>
    <w:rsid w:val="137281F0"/>
    <w:rsid w:val="1A72A739"/>
    <w:rsid w:val="1E1FFA83"/>
    <w:rsid w:val="22CB4829"/>
    <w:rsid w:val="2BB24D19"/>
    <w:rsid w:val="2FF6B29A"/>
    <w:rsid w:val="32B4F8F0"/>
    <w:rsid w:val="3677D261"/>
    <w:rsid w:val="3837C63C"/>
    <w:rsid w:val="3B29DCBB"/>
    <w:rsid w:val="3C9C3E5B"/>
    <w:rsid w:val="3D3D88DD"/>
    <w:rsid w:val="40E480B7"/>
    <w:rsid w:val="42352834"/>
    <w:rsid w:val="4301E853"/>
    <w:rsid w:val="44B2DBF7"/>
    <w:rsid w:val="44BD6DAE"/>
    <w:rsid w:val="44C12062"/>
    <w:rsid w:val="55953F4A"/>
    <w:rsid w:val="5A058653"/>
    <w:rsid w:val="5B174564"/>
    <w:rsid w:val="61FD004E"/>
    <w:rsid w:val="62C95F35"/>
    <w:rsid w:val="69164A45"/>
    <w:rsid w:val="6E1065F6"/>
    <w:rsid w:val="7100E616"/>
    <w:rsid w:val="764930E8"/>
    <w:rsid w:val="7936EDBB"/>
    <w:rsid w:val="794B8282"/>
    <w:rsid w:val="79EE07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0BEC4"/>
  <w15:chartTrackingRefBased/>
  <w15:docId w15:val="{825C1292-F81C-436F-9B2B-EB477236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56A4F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56A4F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56A4F0F"/>
    <w:rPr>
      <w:color w:val="467886"/>
      <w:u w:val="single"/>
    </w:rPr>
  </w:style>
  <w:style w:type="paragraph" w:styleId="NoSpacing">
    <w:name w:val="No Spacing"/>
    <w:uiPriority w:val="1"/>
    <w:qFormat/>
    <w:rsid w:val="056A4F0F"/>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1E1FFA83"/>
    <w:pPr>
      <w:tabs>
        <w:tab w:val="center" w:pos="4680"/>
        <w:tab w:val="right" w:pos="9360"/>
      </w:tabs>
      <w:spacing w:after="0" w:line="240" w:lineRule="auto"/>
    </w:pPr>
  </w:style>
  <w:style w:type="paragraph" w:styleId="Footer">
    <w:name w:val="footer"/>
    <w:basedOn w:val="Normal"/>
    <w:uiPriority w:val="99"/>
    <w:unhideWhenUsed/>
    <w:rsid w:val="1E1FFA83"/>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oxoffice@operanorth.co.uk"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aea463e-cda4-4056-9f02-8640a284a5c9">
      <Terms xmlns="http://schemas.microsoft.com/office/infopath/2007/PartnerControls"/>
    </lcf76f155ced4ddcb4097134ff3c332f>
    <TaxCatchAll xmlns="882bb0f8-7629-4cb9-8255-b9b8a8ce50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7272D3472891428B70722035C7D1FB" ma:contentTypeVersion="14" ma:contentTypeDescription="Create a new document." ma:contentTypeScope="" ma:versionID="877406fb1c12faa4bf2920c7e21ea8f0">
  <xsd:schema xmlns:xsd="http://www.w3.org/2001/XMLSchema" xmlns:xs="http://www.w3.org/2001/XMLSchema" xmlns:p="http://schemas.microsoft.com/office/2006/metadata/properties" xmlns:ns2="7aea463e-cda4-4056-9f02-8640a284a5c9" xmlns:ns3="882bb0f8-7629-4cb9-8255-b9b8a8ce5026" targetNamespace="http://schemas.microsoft.com/office/2006/metadata/properties" ma:root="true" ma:fieldsID="21e4d84bb5d7052cca2a9096d75304a9" ns2:_="" ns3:_="">
    <xsd:import namespace="7aea463e-cda4-4056-9f02-8640a284a5c9"/>
    <xsd:import namespace="882bb0f8-7629-4cb9-8255-b9b8a8ce50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ea463e-cda4-4056-9f02-8640a284a5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6c2f35-1fbc-4349-ae23-62257b7a58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2bb0f8-7629-4cb9-8255-b9b8a8ce50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61b8ca-9f28-4525-9201-629e6561df08}" ma:internalName="TaxCatchAll" ma:showField="CatchAllData" ma:web="882bb0f8-7629-4cb9-8255-b9b8a8ce50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68A582-3ADD-4980-AFFB-8723347D1584}">
  <ds:schemaRefs>
    <ds:schemaRef ds:uri="http://schemas.microsoft.com/sharepoint/v3/contenttype/forms"/>
  </ds:schemaRefs>
</ds:datastoreItem>
</file>

<file path=customXml/itemProps2.xml><?xml version="1.0" encoding="utf-8"?>
<ds:datastoreItem xmlns:ds="http://schemas.openxmlformats.org/officeDocument/2006/customXml" ds:itemID="{B73A26F6-1063-4E5E-A334-C11B32895F65}">
  <ds:schemaRefs>
    <ds:schemaRef ds:uri="http://schemas.microsoft.com/office/2006/metadata/properties"/>
    <ds:schemaRef ds:uri="http://schemas.microsoft.com/office/infopath/2007/PartnerControls"/>
    <ds:schemaRef ds:uri="7aea463e-cda4-4056-9f02-8640a284a5c9"/>
    <ds:schemaRef ds:uri="882bb0f8-7629-4cb9-8255-b9b8a8ce5026"/>
  </ds:schemaRefs>
</ds:datastoreItem>
</file>

<file path=customXml/itemProps3.xml><?xml version="1.0" encoding="utf-8"?>
<ds:datastoreItem xmlns:ds="http://schemas.openxmlformats.org/officeDocument/2006/customXml" ds:itemID="{6CFB64BB-ADA4-4395-9F17-2514806EB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ea463e-cda4-4056-9f02-8640a284a5c9"/>
    <ds:schemaRef ds:uri="882bb0f8-7629-4cb9-8255-b9b8a8ce5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789</Words>
  <Characters>4498</Characters>
  <Application>Microsoft Office Word</Application>
  <DocSecurity>0</DocSecurity>
  <Lines>37</Lines>
  <Paragraphs>10</Paragraphs>
  <ScaleCrop>false</ScaleCrop>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Dowek</dc:creator>
  <cp:keywords/>
  <dc:description/>
  <cp:lastModifiedBy>Alice Dowek</cp:lastModifiedBy>
  <cp:revision>14</cp:revision>
  <dcterms:created xsi:type="dcterms:W3CDTF">2026-08-27T15:05:00Z</dcterms:created>
  <dcterms:modified xsi:type="dcterms:W3CDTF">2026-10-16T11:35:00Z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0x0101005C7272D3472891428B70722035C7D1FB</vt:lpwstr>
  </property>
  <property fmtid="{D5CDD505-2E9C-101B-9397-08002B2CF9AE}" pid="3" name="MediaServiceImageTags">
    <vt:lpwstr/>
  </property>
</Properties>
</file>